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C346A2" w:rsidRPr="00AD3EC4" w14:paraId="097184DE" w14:textId="77777777" w:rsidTr="003866A6">
        <w:trPr>
          <w:trHeight w:val="381"/>
          <w:jc w:val="center"/>
        </w:trPr>
        <w:tc>
          <w:tcPr>
            <w:tcW w:w="10019" w:type="dxa"/>
            <w:shd w:val="clear" w:color="auto" w:fill="CCCCCC"/>
            <w:vAlign w:val="center"/>
          </w:tcPr>
          <w:p w14:paraId="70586041" w14:textId="03BCC449" w:rsidR="00C346A2" w:rsidRPr="00AD3EC4" w:rsidRDefault="00C346A2" w:rsidP="007A6F06">
            <w:pPr>
              <w:spacing w:after="0" w:line="240" w:lineRule="auto"/>
              <w:jc w:val="center"/>
              <w:rPr>
                <w:rFonts w:cstheme="minorHAnsi"/>
                <w:b/>
                <w:bCs/>
                <w:color w:val="000000"/>
                <w:lang w:val="ro-RO"/>
              </w:rPr>
            </w:pPr>
            <w:r w:rsidRPr="00AD3EC4">
              <w:rPr>
                <w:rFonts w:cstheme="minorHAnsi"/>
                <w:b/>
                <w:color w:val="000000"/>
                <w:lang w:val="ro-RO"/>
              </w:rPr>
              <w:t>ANEXA 2 – FISA DE CONTROL MYSMIS</w:t>
            </w:r>
          </w:p>
        </w:tc>
      </w:tr>
    </w:tbl>
    <w:p w14:paraId="1BCF0DBB" w14:textId="77777777" w:rsidR="00C346A2" w:rsidRPr="00AD3EC4" w:rsidRDefault="00C346A2" w:rsidP="007A6F06">
      <w:pPr>
        <w:spacing w:after="0" w:line="240" w:lineRule="auto"/>
        <w:jc w:val="both"/>
        <w:rPr>
          <w:rFonts w:eastAsia="Calibri" w:cstheme="minorHAnsi"/>
          <w:sz w:val="16"/>
          <w:szCs w:val="16"/>
          <w:lang w:val="ro-RO"/>
        </w:rPr>
      </w:pPr>
    </w:p>
    <w:p w14:paraId="091AA7D9" w14:textId="5EA5DAFD" w:rsidR="00C346A2" w:rsidRPr="00AD3EC4" w:rsidRDefault="00C346A2" w:rsidP="007A6F06">
      <w:pPr>
        <w:spacing w:after="0" w:line="240" w:lineRule="auto"/>
        <w:jc w:val="both"/>
        <w:rPr>
          <w:rFonts w:cstheme="minorHAnsi"/>
          <w:lang w:val="ro-RO"/>
        </w:rPr>
      </w:pPr>
      <w:r w:rsidRPr="00AD3EC4">
        <w:rPr>
          <w:rFonts w:cstheme="minorHAnsi"/>
          <w:lang w:val="ro-RO"/>
        </w:rPr>
        <w:t>Solicitanţii trebuie să verifice dacă dosarul Fisei IMM Recover, se regăsește încărcat în MySMIS (inclusiv documentele actualizate acolo unde este cazul), conform listei de verificare:</w:t>
      </w:r>
    </w:p>
    <w:p w14:paraId="3D3624B1" w14:textId="77777777" w:rsidR="00AD3EC4" w:rsidRDefault="00AD3EC4" w:rsidP="007A6F06">
      <w:pPr>
        <w:spacing w:after="0" w:line="240" w:lineRule="auto"/>
        <w:jc w:val="both"/>
        <w:rPr>
          <w:rFonts w:cstheme="minorHAnsi"/>
          <w:lang w:val="ro-RO"/>
        </w:rPr>
      </w:pPr>
    </w:p>
    <w:p w14:paraId="366E26F7" w14:textId="77777777" w:rsidR="00AD3EC4" w:rsidRDefault="00AD3EC4" w:rsidP="007A6F06">
      <w:pPr>
        <w:spacing w:after="0" w:line="240" w:lineRule="auto"/>
        <w:jc w:val="both"/>
        <w:rPr>
          <w:rFonts w:cstheme="minorHAnsi"/>
          <w:lang w:val="ro-RO"/>
        </w:rPr>
      </w:pPr>
    </w:p>
    <w:p w14:paraId="01AB774C" w14:textId="612A7F9A" w:rsidR="009B1ADF" w:rsidRPr="00AD3EC4" w:rsidRDefault="009B1ADF" w:rsidP="007A6F06">
      <w:pPr>
        <w:spacing w:after="0" w:line="240" w:lineRule="auto"/>
        <w:jc w:val="both"/>
        <w:rPr>
          <w:rFonts w:cstheme="minorHAnsi"/>
          <w:b/>
          <w:lang w:val="ro-RO"/>
        </w:rPr>
      </w:pPr>
      <w:r w:rsidRPr="00AD3EC4">
        <w:rPr>
          <w:rFonts w:cstheme="minorHAnsi"/>
          <w:b/>
          <w:lang w:val="ro-RO"/>
        </w:rPr>
        <w:t xml:space="preserve">Axa prioritară: </w:t>
      </w:r>
      <w:r w:rsidR="001339BB" w:rsidRPr="00AD3EC4">
        <w:rPr>
          <w:rFonts w:cstheme="minorHAnsi"/>
          <w:b/>
          <w:lang w:val="ro-RO"/>
        </w:rPr>
        <w:t>11 Măsuri de îmbunătățire a eficienței energetice și stimularea utilizării energiei regenerabile</w:t>
      </w:r>
    </w:p>
    <w:p w14:paraId="7717E2AE" w14:textId="77777777" w:rsidR="00393E55" w:rsidRPr="00AD3EC4" w:rsidRDefault="00393E55" w:rsidP="007A6F06">
      <w:pPr>
        <w:spacing w:after="0" w:line="240" w:lineRule="auto"/>
        <w:jc w:val="both"/>
        <w:rPr>
          <w:rFonts w:cstheme="minorHAnsi"/>
          <w:b/>
          <w:lang w:val="ro-RO"/>
        </w:rPr>
      </w:pPr>
    </w:p>
    <w:p w14:paraId="011A1EB6" w14:textId="5FE32DC8" w:rsidR="00C346A2" w:rsidRPr="00AD3EC4" w:rsidRDefault="009B1ADF" w:rsidP="007A6F06">
      <w:pPr>
        <w:spacing w:after="0" w:line="240" w:lineRule="auto"/>
        <w:jc w:val="both"/>
        <w:rPr>
          <w:rFonts w:cstheme="minorHAnsi"/>
          <w:b/>
          <w:lang w:val="ro-RO"/>
        </w:rPr>
      </w:pPr>
      <w:r w:rsidRPr="00AD3EC4">
        <w:rPr>
          <w:rFonts w:cstheme="minorHAnsi"/>
          <w:b/>
          <w:lang w:val="ro-RO"/>
        </w:rPr>
        <w:t xml:space="preserve">Obiectiv specific </w:t>
      </w:r>
      <w:r w:rsidR="001339BB" w:rsidRPr="00AD3EC4">
        <w:rPr>
          <w:rFonts w:cstheme="minorHAnsi"/>
          <w:b/>
          <w:lang w:val="ro-RO"/>
        </w:rPr>
        <w:t>11.1</w:t>
      </w:r>
      <w:r w:rsidRPr="00AD3EC4">
        <w:rPr>
          <w:rFonts w:cstheme="minorHAnsi"/>
          <w:b/>
          <w:lang w:val="ro-RO"/>
        </w:rPr>
        <w:t xml:space="preserve"> </w:t>
      </w:r>
      <w:r w:rsidR="001339BB" w:rsidRPr="00AD3EC4">
        <w:rPr>
          <w:rFonts w:cstheme="minorHAnsi"/>
          <w:b/>
          <w:lang w:val="ro-RO"/>
        </w:rPr>
        <w:t xml:space="preserve">Eficiență energetică și utilizarea energiei din surse regenerabile pentru consumul propriu la nivelul întreprinderilor </w:t>
      </w:r>
    </w:p>
    <w:p w14:paraId="2960329D" w14:textId="6A828C85" w:rsidR="00C346A2" w:rsidRPr="00AD3EC4" w:rsidRDefault="00C346A2" w:rsidP="007A6F06">
      <w:pPr>
        <w:spacing w:after="0" w:line="240" w:lineRule="auto"/>
        <w:jc w:val="both"/>
        <w:rPr>
          <w:rFonts w:cstheme="minorHAnsi"/>
          <w:lang w:val="ro-RO"/>
        </w:rPr>
      </w:pPr>
    </w:p>
    <w:p w14:paraId="2D55C234" w14:textId="77601B97" w:rsidR="00C346A2" w:rsidRPr="00AD3EC4" w:rsidRDefault="00C346A2" w:rsidP="007A6F06">
      <w:pPr>
        <w:spacing w:after="0" w:line="240" w:lineRule="auto"/>
        <w:jc w:val="both"/>
        <w:rPr>
          <w:rFonts w:cstheme="minorHAnsi"/>
          <w:lang w:val="ro-RO"/>
        </w:rPr>
      </w:pPr>
      <w:r w:rsidRPr="00AD3EC4">
        <w:rPr>
          <w:rFonts w:cstheme="minorHAnsi"/>
          <w:lang w:val="ro-RO"/>
        </w:rPr>
        <w:t>Apel de proiecte:</w:t>
      </w:r>
    </w:p>
    <w:p w14:paraId="7E3AEF66" w14:textId="77777777" w:rsidR="00C346A2" w:rsidRPr="00AD3EC4" w:rsidRDefault="00C346A2" w:rsidP="007A6F06">
      <w:pPr>
        <w:spacing w:after="0" w:line="240" w:lineRule="auto"/>
        <w:jc w:val="both"/>
        <w:rPr>
          <w:rFonts w:cstheme="minorHAnsi"/>
          <w:lang w:val="ro-RO"/>
        </w:rPr>
      </w:pPr>
    </w:p>
    <w:p w14:paraId="1EDFE9E0" w14:textId="676DBB81" w:rsidR="00C346A2" w:rsidRPr="00AD3EC4" w:rsidRDefault="00C346A2" w:rsidP="007A6F06">
      <w:pPr>
        <w:spacing w:after="0" w:line="240" w:lineRule="auto"/>
        <w:jc w:val="both"/>
        <w:rPr>
          <w:rFonts w:cstheme="minorHAnsi"/>
          <w:lang w:val="ro-RO"/>
        </w:rPr>
      </w:pPr>
      <w:r w:rsidRPr="00AD3EC4">
        <w:rPr>
          <w:rFonts w:cstheme="minorHAnsi"/>
          <w:lang w:val="ro-RO"/>
        </w:rPr>
        <w:t>Subsemnatul/subsemnata, (Numele complet al reprezentantului legal), CNP (completati codul numeric personal) , posesor/posesoare al/a C.I. seria (completati cu seria actului de identitate), nr. (completati cu numarul actului de identitate), eliberate de (completati cu entitatea care a eliberat documentul),  în calitate de reprezentant legal al (completaţi cu denumirea IMM-ului), cunoscând că falsul în declaraţii este pedepsit de Codul Penal, declar pe propria răspundere că în cadrul MYSMIS, în cadrul apelului corespunzător au fost depuse documentele încărcate în IMM RECOVER, pentru fișa de proiect nr …………cu titlul (se completează cu titlul proiectului, aşa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77BF26FE" w14:textId="7B47C406" w:rsidR="00C346A2" w:rsidRPr="00AD3EC4" w:rsidRDefault="00C346A2" w:rsidP="007A6F06">
      <w:pPr>
        <w:spacing w:after="0" w:line="240" w:lineRule="auto"/>
        <w:jc w:val="both"/>
        <w:rPr>
          <w:rFonts w:cstheme="minorHAnsi"/>
          <w:lang w:val="ro-RO"/>
        </w:rPr>
      </w:pPr>
    </w:p>
    <w:p w14:paraId="0B380DCC" w14:textId="7990E175" w:rsidR="00C346A2" w:rsidRPr="00AD3EC4" w:rsidRDefault="00C346A2" w:rsidP="007A6F06">
      <w:pPr>
        <w:spacing w:after="0" w:line="240" w:lineRule="auto"/>
        <w:jc w:val="both"/>
        <w:rPr>
          <w:rFonts w:cstheme="minorHAnsi"/>
          <w:lang w:val="ro-RO"/>
        </w:rPr>
      </w:pPr>
      <w:r w:rsidRPr="00AD3EC4">
        <w:rPr>
          <w:rFonts w:cstheme="minorHAnsi"/>
          <w:lang w:val="ro-RO"/>
        </w:rPr>
        <w:t>Documentele încărcate în MYSMIS sunt detaliate conform celor de mai jos:</w:t>
      </w:r>
    </w:p>
    <w:p w14:paraId="0B743526" w14:textId="234D9EE3" w:rsidR="00C346A2" w:rsidRPr="00AD3EC4" w:rsidRDefault="00C346A2" w:rsidP="007A6F06">
      <w:pPr>
        <w:spacing w:after="0" w:line="240" w:lineRule="auto"/>
        <w:jc w:val="both"/>
        <w:rPr>
          <w:rFonts w:cstheme="minorHAnsi"/>
          <w:sz w:val="16"/>
          <w:szCs w:val="16"/>
          <w:lang w:val="ro-RO"/>
        </w:rPr>
      </w:pPr>
    </w:p>
    <w:tbl>
      <w:tblPr>
        <w:tblW w:w="11173" w:type="dxa"/>
        <w:tblInd w:w="-162" w:type="dxa"/>
        <w:tblLayout w:type="fixed"/>
        <w:tblLook w:val="0000" w:firstRow="0" w:lastRow="0" w:firstColumn="0" w:lastColumn="0" w:noHBand="0" w:noVBand="0"/>
      </w:tblPr>
      <w:tblGrid>
        <w:gridCol w:w="670"/>
        <w:gridCol w:w="9175"/>
        <w:gridCol w:w="1328"/>
      </w:tblGrid>
      <w:tr w:rsidR="009B1ADF" w:rsidRPr="00AD3EC4" w14:paraId="4C0C3715" w14:textId="77777777" w:rsidTr="007A6F06">
        <w:trPr>
          <w:trHeight w:val="379"/>
        </w:trPr>
        <w:tc>
          <w:tcPr>
            <w:tcW w:w="670" w:type="dxa"/>
            <w:tcBorders>
              <w:top w:val="single" w:sz="4" w:space="0" w:color="000000"/>
              <w:left w:val="single" w:sz="4" w:space="0" w:color="000000"/>
              <w:bottom w:val="single" w:sz="4" w:space="0" w:color="000000"/>
            </w:tcBorders>
          </w:tcPr>
          <w:p w14:paraId="38F08610" w14:textId="6CF98BDB" w:rsidR="009B1ADF" w:rsidRPr="00AD3EC4" w:rsidRDefault="009B1ADF" w:rsidP="007A6F06">
            <w:pPr>
              <w:autoSpaceDE w:val="0"/>
              <w:snapToGrid w:val="0"/>
              <w:spacing w:after="0" w:line="240" w:lineRule="auto"/>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E53E4BB" w14:textId="1D35FC23" w:rsidR="009B1ADF" w:rsidRPr="00AD3EC4" w:rsidRDefault="00C346A2" w:rsidP="0017206C">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Fișa </w:t>
            </w:r>
            <w:r w:rsidR="0017206C">
              <w:rPr>
                <w:rFonts w:eastAsia="Calibri" w:cstheme="minorHAnsi"/>
                <w:b/>
                <w:sz w:val="16"/>
                <w:szCs w:val="16"/>
                <w:lang w:val="ro-RO"/>
              </w:rPr>
              <w:t>CONTROL IMM RECOVER/MYSMIS</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AD3EC4" w:rsidRDefault="009B1ADF" w:rsidP="007A6F06">
            <w:pPr>
              <w:autoSpaceDE w:val="0"/>
              <w:snapToGrid w:val="0"/>
              <w:spacing w:after="0" w:line="240" w:lineRule="auto"/>
              <w:jc w:val="center"/>
              <w:rPr>
                <w:rFonts w:eastAsia="Calibri" w:cstheme="minorHAnsi"/>
                <w:b/>
                <w:sz w:val="16"/>
                <w:szCs w:val="16"/>
                <w:lang w:val="ro-RO"/>
              </w:rPr>
            </w:pPr>
            <w:r w:rsidRPr="00AD3EC4">
              <w:rPr>
                <w:rFonts w:eastAsia="Calibri" w:cstheme="minorHAnsi"/>
                <w:b/>
                <w:sz w:val="16"/>
                <w:szCs w:val="16"/>
                <w:lang w:val="ro-RO"/>
              </w:rPr>
              <w:t>DA/NU</w:t>
            </w:r>
          </w:p>
        </w:tc>
      </w:tr>
      <w:tr w:rsidR="009B1ADF" w:rsidRPr="00AD3EC4" w14:paraId="1227C2C0" w14:textId="77777777" w:rsidTr="007A6F06">
        <w:tc>
          <w:tcPr>
            <w:tcW w:w="670" w:type="dxa"/>
            <w:tcBorders>
              <w:top w:val="single" w:sz="4" w:space="0" w:color="000000"/>
              <w:left w:val="single" w:sz="4" w:space="0" w:color="000000"/>
              <w:bottom w:val="single" w:sz="4" w:space="0" w:color="000000"/>
            </w:tcBorders>
          </w:tcPr>
          <w:p w14:paraId="0BA9EFAF" w14:textId="77777777" w:rsidR="009B1ADF" w:rsidRPr="00AD3EC4" w:rsidRDefault="009B1ADF"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15CB1E4" w14:textId="3AACC392" w:rsidR="009B1ADF" w:rsidRPr="00AD3EC4" w:rsidRDefault="00C346A2"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Cererea de finanțare MYSMIS</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9B1ADF" w:rsidRPr="00AD3EC4" w14:paraId="5FFD4278" w14:textId="77777777" w:rsidTr="007A6F06">
        <w:tc>
          <w:tcPr>
            <w:tcW w:w="670" w:type="dxa"/>
            <w:tcBorders>
              <w:top w:val="single" w:sz="4" w:space="0" w:color="000000"/>
              <w:left w:val="single" w:sz="4" w:space="0" w:color="000000"/>
              <w:bottom w:val="single" w:sz="4" w:space="0" w:color="000000"/>
            </w:tcBorders>
          </w:tcPr>
          <w:p w14:paraId="16C026F4" w14:textId="031EE851" w:rsidR="009B1ADF" w:rsidRPr="00AD3EC4" w:rsidRDefault="00642F59" w:rsidP="007A6F06">
            <w:pPr>
              <w:autoSpaceDE w:val="0"/>
              <w:snapToGrid w:val="0"/>
              <w:spacing w:after="0" w:line="240" w:lineRule="auto"/>
              <w:ind w:left="138"/>
              <w:contextualSpacing/>
              <w:jc w:val="both"/>
              <w:rPr>
                <w:rFonts w:eastAsia="Calibri" w:cstheme="minorHAnsi"/>
                <w:b/>
                <w:sz w:val="16"/>
                <w:szCs w:val="16"/>
                <w:lang w:val="ro-RO"/>
              </w:rPr>
            </w:pPr>
            <w:r w:rsidRPr="00AD3EC4">
              <w:rPr>
                <w:rFonts w:eastAsia="Calibri" w:cstheme="minorHAnsi"/>
                <w:b/>
                <w:sz w:val="16"/>
                <w:szCs w:val="16"/>
                <w:lang w:val="ro-RO"/>
              </w:rPr>
              <w:t>C1</w:t>
            </w:r>
          </w:p>
        </w:tc>
        <w:tc>
          <w:tcPr>
            <w:tcW w:w="9175" w:type="dxa"/>
            <w:tcBorders>
              <w:top w:val="single" w:sz="4" w:space="0" w:color="000000"/>
              <w:left w:val="single" w:sz="4" w:space="0" w:color="000000"/>
              <w:bottom w:val="single" w:sz="4" w:space="0" w:color="000000"/>
            </w:tcBorders>
          </w:tcPr>
          <w:p w14:paraId="64A326A5" w14:textId="2AA546B0" w:rsidR="009B1ADF" w:rsidRPr="00AD3EC4" w:rsidRDefault="009B1ADF"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Anexele privind Declaraţii/Angajamente anexate cererii de finanțare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1339BB" w:rsidRPr="00AD3EC4" w14:paraId="0C43D780" w14:textId="77777777" w:rsidTr="007A6F06">
        <w:tc>
          <w:tcPr>
            <w:tcW w:w="670" w:type="dxa"/>
            <w:tcBorders>
              <w:top w:val="single" w:sz="4" w:space="0" w:color="000000"/>
              <w:left w:val="single" w:sz="4" w:space="0" w:color="000000"/>
              <w:bottom w:val="single" w:sz="4" w:space="0" w:color="000000"/>
            </w:tcBorders>
          </w:tcPr>
          <w:p w14:paraId="11EBDDBF"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0A6AE4C" w14:textId="15605591" w:rsidR="001339BB" w:rsidRPr="00AD3EC4" w:rsidRDefault="001339BB" w:rsidP="007A6F06">
            <w:pPr>
              <w:autoSpaceDE w:val="0"/>
              <w:spacing w:after="0" w:line="240" w:lineRule="auto"/>
              <w:jc w:val="both"/>
              <w:rPr>
                <w:rFonts w:eastAsia="Calibri" w:cstheme="minorHAnsi"/>
                <w:i/>
                <w:sz w:val="16"/>
                <w:szCs w:val="16"/>
                <w:lang w:val="ro-RO"/>
              </w:rPr>
            </w:pPr>
            <w:r w:rsidRPr="00AD3EC4">
              <w:rPr>
                <w:rFonts w:cstheme="minorHAnsi"/>
                <w:sz w:val="16"/>
                <w:szCs w:val="16"/>
                <w:lang w:val="ro-RO"/>
              </w:rPr>
              <w:t>Declaraţi</w:t>
            </w:r>
            <w:r w:rsidR="00642F59" w:rsidRPr="00AD3EC4">
              <w:rPr>
                <w:rFonts w:cstheme="minorHAnsi"/>
                <w:sz w:val="16"/>
                <w:szCs w:val="16"/>
                <w:lang w:val="ro-RO"/>
              </w:rPr>
              <w:t>a</w:t>
            </w:r>
            <w:r w:rsidRPr="00AD3EC4">
              <w:rPr>
                <w:rFonts w:cstheme="minorHAnsi"/>
                <w:sz w:val="16"/>
                <w:szCs w:val="16"/>
                <w:lang w:val="ro-RO"/>
              </w:rPr>
              <w:t xml:space="preserve"> de eligibilitate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56A1D882" w14:textId="77777777" w:rsidTr="007A6F06">
        <w:tc>
          <w:tcPr>
            <w:tcW w:w="670" w:type="dxa"/>
            <w:tcBorders>
              <w:top w:val="single" w:sz="4" w:space="0" w:color="000000"/>
              <w:left w:val="single" w:sz="4" w:space="0" w:color="000000"/>
              <w:bottom w:val="single" w:sz="4" w:space="0" w:color="000000"/>
            </w:tcBorders>
          </w:tcPr>
          <w:p w14:paraId="4BA1EBCA"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DDF8C03" w14:textId="4FB364D9"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Declarație privind încadrarea în categoria IMM - generată de IMM Recover (semnată de reprezentantul legal al solicitantului/imputernicit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40B0A96"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642F59" w:rsidRPr="00AD3EC4" w14:paraId="3079113D" w14:textId="77777777" w:rsidTr="007A6F06">
        <w:tc>
          <w:tcPr>
            <w:tcW w:w="670" w:type="dxa"/>
            <w:tcBorders>
              <w:top w:val="single" w:sz="4" w:space="0" w:color="000000"/>
              <w:left w:val="single" w:sz="4" w:space="0" w:color="000000"/>
              <w:bottom w:val="single" w:sz="4" w:space="0" w:color="000000"/>
            </w:tcBorders>
          </w:tcPr>
          <w:p w14:paraId="58C3292A"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20F0D05" w14:textId="796F1B48"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Declaraţie încadrarea în categoria IMM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6734DB6"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67D76D4" w14:textId="77777777" w:rsidTr="007A6F06">
        <w:tc>
          <w:tcPr>
            <w:tcW w:w="670" w:type="dxa"/>
            <w:tcBorders>
              <w:top w:val="single" w:sz="4" w:space="0" w:color="000000"/>
              <w:left w:val="single" w:sz="4" w:space="0" w:color="000000"/>
              <w:bottom w:val="single" w:sz="4" w:space="0" w:color="000000"/>
            </w:tcBorders>
          </w:tcPr>
          <w:p w14:paraId="21AF00CD"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1BE6DE5" w14:textId="09FAE5F4"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Declaraţie de angajament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187B86FF" w14:textId="77777777" w:rsidTr="007A6F06">
        <w:tc>
          <w:tcPr>
            <w:tcW w:w="670" w:type="dxa"/>
            <w:tcBorders>
              <w:top w:val="single" w:sz="4" w:space="0" w:color="000000"/>
              <w:left w:val="single" w:sz="4" w:space="0" w:color="000000"/>
              <w:bottom w:val="single" w:sz="4" w:space="0" w:color="000000"/>
            </w:tcBorders>
          </w:tcPr>
          <w:p w14:paraId="6644549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66F14AD" w14:textId="54796F3D" w:rsidR="001339BB" w:rsidRPr="00AD3EC4" w:rsidRDefault="001339BB" w:rsidP="007A6F06">
            <w:pPr>
              <w:autoSpaceDE w:val="0"/>
              <w:spacing w:after="0" w:line="240" w:lineRule="auto"/>
              <w:jc w:val="both"/>
              <w:rPr>
                <w:rFonts w:eastAsia="Calibri" w:cstheme="minorHAnsi"/>
                <w:i/>
                <w:sz w:val="16"/>
                <w:szCs w:val="16"/>
                <w:lang w:val="ro-RO"/>
              </w:rPr>
            </w:pPr>
            <w:r w:rsidRPr="00AD3EC4">
              <w:rPr>
                <w:rFonts w:cstheme="minorHAnsi"/>
                <w:sz w:val="16"/>
                <w:szCs w:val="16"/>
                <w:lang w:val="ro-RO"/>
              </w:rPr>
              <w:t xml:space="preserve">Declarația privind conformitatea cu ajutorul de </w:t>
            </w:r>
            <w:r w:rsidR="00642F59" w:rsidRPr="00AD3EC4">
              <w:rPr>
                <w:rFonts w:cstheme="minorHAnsi"/>
                <w:sz w:val="16"/>
                <w:szCs w:val="16"/>
                <w:lang w:val="ro-RO"/>
              </w:rPr>
              <w:t>stat/</w:t>
            </w:r>
            <w:r w:rsidRPr="00AD3EC4">
              <w:rPr>
                <w:rFonts w:cstheme="minorHAnsi"/>
                <w:sz w:val="16"/>
                <w:szCs w:val="16"/>
                <w:lang w:val="ro-RO"/>
              </w:rPr>
              <w:t>minimis (semnată de reprezentantul legal al solicitantului conform modelului din Anexa 4 a GS</w:t>
            </w:r>
            <w:r w:rsidRPr="00AD3EC4">
              <w:rPr>
                <w:rFonts w:eastAsia="Calibri" w:cstheme="minorHAnsi"/>
                <w:i/>
                <w:color w:val="FF0000"/>
                <w:sz w:val="16"/>
                <w:szCs w:val="16"/>
                <w:lang w:val="ro-RO"/>
              </w:rPr>
              <w:t>,</w:t>
            </w:r>
            <w:r w:rsidRPr="00AD3EC4">
              <w:rPr>
                <w:rFonts w:cstheme="minorHAnsi"/>
                <w:color w:val="FF0000"/>
                <w:sz w:val="16"/>
                <w:szCs w:val="16"/>
                <w:lang w:val="ro-RO"/>
              </w:rPr>
              <w:t xml:space="preserve"> se va anexa în format PDF la secţiunea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E79248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4086BDBD" w14:textId="77777777" w:rsidTr="007A6F06">
        <w:trPr>
          <w:trHeight w:val="433"/>
        </w:trPr>
        <w:tc>
          <w:tcPr>
            <w:tcW w:w="670" w:type="dxa"/>
            <w:tcBorders>
              <w:top w:val="single" w:sz="4" w:space="0" w:color="000000"/>
              <w:left w:val="single" w:sz="4" w:space="0" w:color="000000"/>
              <w:bottom w:val="single" w:sz="4" w:space="0" w:color="000000"/>
            </w:tcBorders>
          </w:tcPr>
          <w:p w14:paraId="6A08EF5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3D3D411" w14:textId="6900DF3D"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 xml:space="preserve">Declarațiile privind conflictul de interese (semnată de reprezentantul legal al solicitantului si membrii UIP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125CD121" w14:textId="77777777" w:rsidTr="007A6F06">
        <w:tc>
          <w:tcPr>
            <w:tcW w:w="670" w:type="dxa"/>
            <w:tcBorders>
              <w:top w:val="single" w:sz="4" w:space="0" w:color="000000"/>
              <w:left w:val="single" w:sz="4" w:space="0" w:color="000000"/>
              <w:bottom w:val="single" w:sz="4" w:space="0" w:color="000000"/>
            </w:tcBorders>
          </w:tcPr>
          <w:p w14:paraId="57E35F75"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8D1EC16" w14:textId="730BB013"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 xml:space="preserve">Anexă documente confidențiale în proiect, semnată de reprezentantul legal al solicitantului si membrii UIP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85AE701"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8F585D7" w14:textId="77777777" w:rsidTr="007A6F06">
        <w:tc>
          <w:tcPr>
            <w:tcW w:w="670" w:type="dxa"/>
            <w:tcBorders>
              <w:top w:val="single" w:sz="4" w:space="0" w:color="000000"/>
              <w:left w:val="single" w:sz="4" w:space="0" w:color="000000"/>
              <w:bottom w:val="single" w:sz="4" w:space="0" w:color="000000"/>
            </w:tcBorders>
          </w:tcPr>
          <w:p w14:paraId="3C8F0A26" w14:textId="04581E63"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6853A61" w14:textId="2CD31E59" w:rsidR="001339BB" w:rsidRPr="00AD3EC4" w:rsidRDefault="001339BB" w:rsidP="007A6F06">
            <w:pPr>
              <w:autoSpaceDE w:val="0"/>
              <w:spacing w:after="0" w:line="240" w:lineRule="auto"/>
              <w:jc w:val="both"/>
              <w:rPr>
                <w:rFonts w:eastAsia="Calibri" w:cstheme="minorHAnsi"/>
                <w:b/>
                <w:iCs/>
                <w:sz w:val="16"/>
                <w:szCs w:val="16"/>
                <w:lang w:val="ro-RO"/>
              </w:rPr>
            </w:pPr>
            <w:r w:rsidRPr="00AD3EC4">
              <w:rPr>
                <w:rFonts w:cstheme="minorHAnsi"/>
                <w:sz w:val="16"/>
                <w:szCs w:val="16"/>
                <w:lang w:val="ro-RO"/>
              </w:rPr>
              <w:t>Consimțământ privind prelucrarea datelor cu caracter personal</w:t>
            </w:r>
            <w:r w:rsidRPr="00AD3EC4">
              <w:rPr>
                <w:rFonts w:cstheme="minorHAnsi"/>
                <w:b/>
                <w:sz w:val="16"/>
                <w:szCs w:val="16"/>
                <w:lang w:val="ro-RO"/>
              </w:rPr>
              <w:t xml:space="preserve"> (</w:t>
            </w:r>
            <w:r w:rsidRPr="00AD3EC4">
              <w:rPr>
                <w:rFonts w:cstheme="minorHAnsi"/>
                <w:sz w:val="16"/>
                <w:szCs w:val="16"/>
                <w:lang w:val="ro-RO"/>
              </w:rPr>
              <w:t xml:space="preserve">semnată de reprezentantul legal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501D8EA1"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9B1ADF" w:rsidRPr="00AD3EC4" w14:paraId="1F1C74E9" w14:textId="77777777" w:rsidTr="007A6F06">
        <w:tc>
          <w:tcPr>
            <w:tcW w:w="670" w:type="dxa"/>
            <w:tcBorders>
              <w:top w:val="single" w:sz="4" w:space="0" w:color="000000"/>
              <w:left w:val="single" w:sz="4" w:space="0" w:color="000000"/>
              <w:bottom w:val="single" w:sz="4" w:space="0" w:color="000000"/>
            </w:tcBorders>
          </w:tcPr>
          <w:p w14:paraId="0C29E084" w14:textId="503CB2DD" w:rsidR="009B1ADF" w:rsidRPr="00AD3EC4" w:rsidRDefault="00642F59" w:rsidP="007A6F06">
            <w:pPr>
              <w:autoSpaceDE w:val="0"/>
              <w:snapToGrid w:val="0"/>
              <w:spacing w:after="0" w:line="240" w:lineRule="auto"/>
              <w:ind w:left="318" w:hanging="360"/>
              <w:contextualSpacing/>
              <w:jc w:val="both"/>
              <w:rPr>
                <w:rFonts w:eastAsia="Calibri" w:cstheme="minorHAnsi"/>
                <w:b/>
                <w:sz w:val="16"/>
                <w:szCs w:val="16"/>
                <w:lang w:val="ro-RO"/>
              </w:rPr>
            </w:pPr>
            <w:r w:rsidRPr="00AD3EC4">
              <w:rPr>
                <w:rFonts w:eastAsia="Calibri" w:cstheme="minorHAnsi"/>
                <w:b/>
                <w:iCs/>
                <w:sz w:val="16"/>
                <w:szCs w:val="16"/>
                <w:lang w:val="ro-RO"/>
              </w:rPr>
              <w:t>C2</w:t>
            </w:r>
          </w:p>
        </w:tc>
        <w:tc>
          <w:tcPr>
            <w:tcW w:w="9175" w:type="dxa"/>
            <w:tcBorders>
              <w:top w:val="single" w:sz="4" w:space="0" w:color="000000"/>
              <w:left w:val="single" w:sz="4" w:space="0" w:color="000000"/>
              <w:bottom w:val="single" w:sz="4" w:space="0" w:color="000000"/>
            </w:tcBorders>
          </w:tcPr>
          <w:p w14:paraId="3D96EE29" w14:textId="3285C0A8" w:rsidR="009B1ADF" w:rsidRPr="00AD3EC4" w:rsidRDefault="009B1ADF" w:rsidP="007A6F06">
            <w:pPr>
              <w:autoSpaceDE w:val="0"/>
              <w:spacing w:after="0" w:line="240" w:lineRule="auto"/>
              <w:jc w:val="both"/>
              <w:rPr>
                <w:rFonts w:eastAsia="Calibri" w:cstheme="minorHAnsi"/>
                <w:b/>
                <w:iCs/>
                <w:sz w:val="16"/>
                <w:szCs w:val="16"/>
                <w:lang w:val="ro-RO"/>
              </w:rPr>
            </w:pPr>
            <w:r w:rsidRPr="00AD3EC4">
              <w:rPr>
                <w:rFonts w:eastAsia="Calibri" w:cstheme="minorHAnsi"/>
                <w:b/>
                <w:iCs/>
                <w:sz w:val="16"/>
                <w:szCs w:val="16"/>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266169" w:rsidRPr="00AD3EC4" w14:paraId="1C417C9B" w14:textId="77777777" w:rsidTr="007A6F06">
        <w:tc>
          <w:tcPr>
            <w:tcW w:w="670" w:type="dxa"/>
            <w:tcBorders>
              <w:top w:val="single" w:sz="4" w:space="0" w:color="000000"/>
              <w:left w:val="single" w:sz="4" w:space="0" w:color="000000"/>
              <w:bottom w:val="single" w:sz="4" w:space="0" w:color="000000"/>
            </w:tcBorders>
          </w:tcPr>
          <w:p w14:paraId="21BDC771"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92DC207" w14:textId="77777777" w:rsidR="00266169" w:rsidRPr="00AD3EC4" w:rsidRDefault="00266169" w:rsidP="007A6F06">
            <w:pPr>
              <w:spacing w:after="0" w:line="240" w:lineRule="auto"/>
              <w:ind w:left="-83"/>
              <w:jc w:val="both"/>
              <w:rPr>
                <w:rFonts w:cstheme="minorHAnsi"/>
                <w:sz w:val="16"/>
                <w:szCs w:val="16"/>
                <w:lang w:val="ro-RO"/>
              </w:rPr>
            </w:pPr>
            <w:r w:rsidRPr="00AD3EC4">
              <w:rPr>
                <w:rFonts w:cstheme="minorHAnsi"/>
                <w:sz w:val="16"/>
                <w:szCs w:val="16"/>
                <w:lang w:val="ro-RO"/>
              </w:rPr>
              <w:t>Act constitutiv al solicitantului (</w:t>
            </w:r>
            <w:r w:rsidRPr="00AD3EC4">
              <w:rPr>
                <w:rFonts w:cstheme="minorHAnsi"/>
                <w:color w:val="FF0000"/>
                <w:sz w:val="16"/>
                <w:szCs w:val="16"/>
                <w:lang w:val="ro-RO"/>
              </w:rPr>
              <w:t>se va anexa în format PDF la secţiunea Capacitate Solicitant</w:t>
            </w:r>
            <w:r w:rsidRPr="00AD3EC4">
              <w:rPr>
                <w:rFonts w:cstheme="minorHAnsi"/>
                <w:sz w:val="16"/>
                <w:szCs w:val="16"/>
                <w:lang w:val="ro-RO"/>
              </w:rPr>
              <w:t>)</w:t>
            </w:r>
          </w:p>
          <w:p w14:paraId="6B796ED7" w14:textId="77777777" w:rsidR="00642F59" w:rsidRPr="00AD3EC4" w:rsidRDefault="00642F59" w:rsidP="007A6F06">
            <w:pPr>
              <w:spacing w:after="0" w:line="240" w:lineRule="auto"/>
              <w:jc w:val="both"/>
              <w:rPr>
                <w:rFonts w:cstheme="minorHAnsi"/>
                <w:i/>
                <w:iCs/>
                <w:sz w:val="16"/>
                <w:szCs w:val="16"/>
                <w:lang w:val="ro-RO"/>
              </w:rPr>
            </w:pPr>
            <w:r w:rsidRPr="00AD3EC4">
              <w:rPr>
                <w:rFonts w:cstheme="minorHAnsi"/>
                <w:i/>
                <w:iCs/>
                <w:sz w:val="16"/>
                <w:szCs w:val="16"/>
                <w:lang w:val="ro-RO"/>
              </w:rPr>
              <w:t xml:space="preserve">În cadrul acestei secțiuni se va încărcat un singur document, în format pdf, consolidat, care va conține următoarele: </w:t>
            </w:r>
          </w:p>
          <w:p w14:paraId="5135DC99" w14:textId="45F1FDB1" w:rsidR="00DA2E7E" w:rsidRDefault="00DA2E7E"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Pr>
                <w:rFonts w:eastAsia="Calibri" w:cstheme="minorHAnsi"/>
                <w:i/>
                <w:iCs/>
                <w:sz w:val="16"/>
                <w:szCs w:val="16"/>
                <w:lang w:val="ro-RO" w:eastAsia="ar-SA"/>
              </w:rPr>
              <w:t>Document de identificare a prezentantului legal/persoanei imputernicite (carte de identitate, etc)</w:t>
            </w:r>
          </w:p>
          <w:p w14:paraId="2C9E2851" w14:textId="55199354" w:rsidR="00642F59" w:rsidRPr="00AD3EC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089907C1" w14:textId="3B5DD319" w:rsidR="00642F59" w:rsidRPr="00AD3EC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266169" w:rsidRPr="00AD3EC4" w14:paraId="088DF0B2" w14:textId="77777777" w:rsidTr="007A6F06">
        <w:tc>
          <w:tcPr>
            <w:tcW w:w="670" w:type="dxa"/>
            <w:tcBorders>
              <w:top w:val="single" w:sz="4" w:space="0" w:color="000000"/>
              <w:left w:val="single" w:sz="4" w:space="0" w:color="000000"/>
              <w:bottom w:val="single" w:sz="4" w:space="0" w:color="000000"/>
            </w:tcBorders>
          </w:tcPr>
          <w:p w14:paraId="1755FE48"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908DDEE" w14:textId="3E50D8EF" w:rsidR="00266169" w:rsidRPr="00AD3EC4" w:rsidRDefault="00266169" w:rsidP="007A6F06">
            <w:pPr>
              <w:spacing w:after="0" w:line="240" w:lineRule="auto"/>
              <w:ind w:left="-83"/>
              <w:jc w:val="both"/>
              <w:rPr>
                <w:rFonts w:cstheme="minorHAnsi"/>
                <w:sz w:val="16"/>
                <w:szCs w:val="16"/>
                <w:lang w:val="ro-RO"/>
              </w:rPr>
            </w:pPr>
            <w:r w:rsidRPr="00AD3EC4">
              <w:rPr>
                <w:rFonts w:cstheme="minorHAnsi"/>
                <w:sz w:val="16"/>
                <w:szCs w:val="16"/>
                <w:lang w:val="ro-RO"/>
              </w:rPr>
              <w:t xml:space="preserve">Certificat constatator de la Registrul Comerţului (emis cu  maximum 30 zile înainte de </w:t>
            </w:r>
            <w:r w:rsidR="00642F59" w:rsidRPr="00AD3EC4">
              <w:rPr>
                <w:rFonts w:cstheme="minorHAnsi"/>
                <w:sz w:val="16"/>
                <w:szCs w:val="16"/>
                <w:lang w:val="ro-RO"/>
              </w:rPr>
              <w:t>transmiterea fișei în IMM RECOVER</w:t>
            </w:r>
            <w:r w:rsidRPr="00AD3EC4">
              <w:rPr>
                <w:rFonts w:cstheme="minorHAnsi"/>
                <w:sz w:val="16"/>
                <w:szCs w:val="16"/>
                <w:lang w:val="ro-RO"/>
              </w:rPr>
              <w:t>), valabil la data depunerii cererii de  finanțare (</w:t>
            </w:r>
            <w:r w:rsidRPr="00AD3EC4">
              <w:rPr>
                <w:rFonts w:cstheme="minorHAnsi"/>
                <w:color w:val="FF0000"/>
                <w:sz w:val="16"/>
                <w:szCs w:val="16"/>
                <w:lang w:val="ro-RO"/>
              </w:rPr>
              <w:t>se va anexa în format PDF la secţiunea Capacitate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436E221"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642F59" w:rsidRPr="00AD3EC4" w14:paraId="585285D8" w14:textId="77777777" w:rsidTr="007A6F06">
        <w:tc>
          <w:tcPr>
            <w:tcW w:w="670" w:type="dxa"/>
            <w:tcBorders>
              <w:top w:val="single" w:sz="4" w:space="0" w:color="000000"/>
              <w:left w:val="single" w:sz="4" w:space="0" w:color="000000"/>
              <w:bottom w:val="single" w:sz="4" w:space="0" w:color="000000"/>
            </w:tcBorders>
          </w:tcPr>
          <w:p w14:paraId="7D20DFA4"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7E6669" w14:textId="2A6F92AC"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Certificat de atestare fiscală buget de stat și bugetele locale, re</w:t>
            </w:r>
            <w:r w:rsidR="00C95436" w:rsidRPr="00AD3EC4">
              <w:rPr>
                <w:rFonts w:cstheme="minorHAnsi"/>
                <w:sz w:val="16"/>
                <w:szCs w:val="16"/>
                <w:lang w:val="ro-RO"/>
              </w:rPr>
              <w:t>s</w:t>
            </w:r>
            <w:r w:rsidRPr="00AD3EC4">
              <w:rPr>
                <w:rFonts w:cstheme="minorHAnsi"/>
                <w:sz w:val="16"/>
                <w:szCs w:val="16"/>
                <w:lang w:val="ro-RO"/>
              </w:rPr>
              <w:t xml:space="preserve">pectiv </w:t>
            </w:r>
          </w:p>
          <w:p w14:paraId="38E5F896" w14:textId="77777777" w:rsidR="00642F59" w:rsidRPr="00AD3EC4" w:rsidRDefault="00642F59" w:rsidP="007A6F06">
            <w:pPr>
              <w:spacing w:after="0" w:line="240" w:lineRule="auto"/>
              <w:ind w:left="-83"/>
              <w:jc w:val="both"/>
              <w:rPr>
                <w:rFonts w:eastAsia="Calibri" w:cstheme="minorHAnsi"/>
                <w:sz w:val="16"/>
                <w:szCs w:val="16"/>
                <w:lang w:val="ro-RO"/>
              </w:rPr>
            </w:pPr>
          </w:p>
          <w:p w14:paraId="73E27D4F" w14:textId="77777777" w:rsidR="0094690F" w:rsidRPr="007975E7"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bookmarkStart w:id="0" w:name="_Hlk115079797"/>
            <w:r w:rsidRPr="007975E7">
              <w:rPr>
                <w:rFonts w:eastAsia="Calibri" w:cstheme="minorHAnsi"/>
                <w:i/>
                <w:iCs/>
                <w:sz w:val="16"/>
                <w:szCs w:val="16"/>
                <w:lang w:val="ro-RO" w:eastAsia="ar-SA"/>
              </w:rPr>
              <w:t>Certificat de atestare fiscală, privind îndeplinirea obligaţiilor de plată la bugetul general consolidat eliberat de organul fiscal competent, în termenul de valabilitate</w:t>
            </w:r>
            <w:r w:rsidR="000802B9" w:rsidRPr="007975E7">
              <w:rPr>
                <w:rFonts w:eastAsia="Calibri" w:cstheme="minorHAnsi"/>
                <w:i/>
                <w:iCs/>
                <w:sz w:val="16"/>
                <w:szCs w:val="16"/>
                <w:lang w:val="ro-RO" w:eastAsia="ar-SA"/>
              </w:rPr>
              <w:t>, conform prevederilor legale în vigoare</w:t>
            </w:r>
            <w:r w:rsidRPr="007975E7">
              <w:rPr>
                <w:rFonts w:eastAsia="Calibri" w:cstheme="minorHAnsi"/>
                <w:i/>
                <w:iCs/>
                <w:sz w:val="16"/>
                <w:szCs w:val="16"/>
                <w:lang w:val="ro-RO" w:eastAsia="ar-SA"/>
              </w:rPr>
              <w:t>;</w:t>
            </w:r>
          </w:p>
          <w:p w14:paraId="5BF90E69" w14:textId="0C31F722" w:rsidR="0094690F" w:rsidRPr="007975E7"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7975E7">
              <w:rPr>
                <w:rFonts w:eastAsia="Calibri" w:cstheme="minorHAnsi"/>
                <w:i/>
                <w:iCs/>
                <w:sz w:val="16"/>
                <w:szCs w:val="16"/>
                <w:lang w:val="ro-RO"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w:t>
            </w:r>
            <w:r w:rsidR="001645C3" w:rsidRPr="007975E7">
              <w:rPr>
                <w:rFonts w:eastAsia="Calibri" w:cstheme="minorHAnsi"/>
                <w:i/>
                <w:iCs/>
                <w:sz w:val="16"/>
                <w:szCs w:val="16"/>
                <w:lang w:val="ro-RO" w:eastAsia="ar-SA"/>
              </w:rPr>
              <w:t>e</w:t>
            </w:r>
            <w:r w:rsidRPr="007975E7">
              <w:rPr>
                <w:rFonts w:eastAsia="Calibri" w:cstheme="minorHAnsi"/>
                <w:i/>
                <w:iCs/>
                <w:sz w:val="16"/>
                <w:szCs w:val="16"/>
                <w:lang w:val="ro-RO" w:eastAsia="ar-SA"/>
              </w:rPr>
              <w:t xml:space="preserve">, </w:t>
            </w:r>
            <w:r w:rsidR="0094690F" w:rsidRPr="007975E7">
              <w:rPr>
                <w:rFonts w:eastAsia="Calibri" w:cstheme="minorHAnsi"/>
                <w:i/>
                <w:iCs/>
                <w:sz w:val="16"/>
                <w:szCs w:val="16"/>
                <w:lang w:val="ro-RO" w:eastAsia="ar-SA"/>
              </w:rPr>
              <w:t>conform prevederilor legale în vigoare;</w:t>
            </w:r>
          </w:p>
          <w:bookmarkEnd w:id="0"/>
          <w:p w14:paraId="71308D30" w14:textId="0D42EFE0" w:rsidR="00C95436" w:rsidRPr="00AD3EC4" w:rsidRDefault="00C95436" w:rsidP="007A6F06">
            <w:pPr>
              <w:spacing w:after="0" w:line="240" w:lineRule="auto"/>
              <w:jc w:val="both"/>
              <w:rPr>
                <w:rFonts w:cstheme="minorHAnsi"/>
                <w:sz w:val="16"/>
                <w:szCs w:val="16"/>
                <w:lang w:val="ro-RO"/>
              </w:rPr>
            </w:pPr>
            <w:r w:rsidRPr="007975E7">
              <w:rPr>
                <w:rFonts w:cstheme="minorHAnsi"/>
                <w:sz w:val="16"/>
                <w:szCs w:val="16"/>
                <w:lang w:val="ro-RO"/>
              </w:rPr>
              <w:t>Documentele erau in termen de valabilitate la data transmiterii fișei IMM RECOVER. (</w:t>
            </w:r>
            <w:r w:rsidRPr="007975E7">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6EA558F4"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C95436" w:rsidRPr="00AD3EC4" w14:paraId="4A772EDC" w14:textId="77777777" w:rsidTr="007A6F06">
        <w:tc>
          <w:tcPr>
            <w:tcW w:w="670" w:type="dxa"/>
            <w:tcBorders>
              <w:top w:val="single" w:sz="4" w:space="0" w:color="000000"/>
              <w:left w:val="single" w:sz="4" w:space="0" w:color="000000"/>
              <w:bottom w:val="single" w:sz="4" w:space="0" w:color="000000"/>
            </w:tcBorders>
          </w:tcPr>
          <w:p w14:paraId="76D9A5DA"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AE9AC3" w14:textId="105FB684"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Capacitate solicitant)</w:t>
            </w:r>
          </w:p>
          <w:p w14:paraId="16BC95BC" w14:textId="2C831643" w:rsidR="00C95436" w:rsidRPr="00AD3EC4" w:rsidRDefault="00C95436" w:rsidP="007A6F06">
            <w:pPr>
              <w:spacing w:after="0" w:line="240" w:lineRule="auto"/>
              <w:ind w:left="-83"/>
              <w:jc w:val="both"/>
              <w:rPr>
                <w:rFonts w:cstheme="minorHAnsi"/>
                <w:sz w:val="16"/>
                <w:szCs w:val="16"/>
                <w:lang w:val="ro-RO"/>
              </w:rPr>
            </w:pPr>
            <w:r w:rsidRPr="00AD3EC4">
              <w:rPr>
                <w:rFonts w:cstheme="minorHAnsi"/>
                <w:sz w:val="16"/>
                <w:szCs w:val="16"/>
                <w:lang w:val="ro-RO"/>
              </w:rPr>
              <w:t>Documentul era in termen de valabilitate la data transmiterii fișei IMM RECOVER</w:t>
            </w:r>
          </w:p>
        </w:tc>
        <w:tc>
          <w:tcPr>
            <w:tcW w:w="1328" w:type="dxa"/>
            <w:tcBorders>
              <w:top w:val="single" w:sz="4" w:space="0" w:color="000000"/>
              <w:left w:val="single" w:sz="4" w:space="0" w:color="000000"/>
              <w:bottom w:val="single" w:sz="4" w:space="0" w:color="000000"/>
              <w:right w:val="single" w:sz="4" w:space="0" w:color="000000"/>
            </w:tcBorders>
          </w:tcPr>
          <w:p w14:paraId="5BC90950"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7A9804F1" w14:textId="77777777" w:rsidTr="007A6F06">
        <w:tc>
          <w:tcPr>
            <w:tcW w:w="670" w:type="dxa"/>
            <w:tcBorders>
              <w:top w:val="single" w:sz="4" w:space="0" w:color="000000"/>
              <w:left w:val="single" w:sz="4" w:space="0" w:color="000000"/>
              <w:bottom w:val="single" w:sz="4" w:space="0" w:color="000000"/>
            </w:tcBorders>
          </w:tcPr>
          <w:p w14:paraId="2A067FF7"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41E8ADD" w14:textId="43E09662"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 xml:space="preserve">Certificat de cazier judiciar al reprezentantului legal al solicitantului, conform Legii nr. 290/2004 privind cazierul judiciar, cu modificǎrile şi completǎrile ulterioare; </w:t>
            </w:r>
            <w:r w:rsidRPr="00AD3EC4">
              <w:rPr>
                <w:rFonts w:cstheme="minorHAnsi"/>
                <w:sz w:val="16"/>
                <w:szCs w:val="16"/>
                <w:lang w:val="ro-RO"/>
              </w:rPr>
              <w:t>(</w:t>
            </w:r>
            <w:r w:rsidRPr="00AD3EC4">
              <w:rPr>
                <w:rFonts w:cstheme="minorHAnsi"/>
                <w:color w:val="FF0000"/>
                <w:sz w:val="16"/>
                <w:szCs w:val="16"/>
                <w:lang w:val="ro-RO"/>
              </w:rPr>
              <w:t>se va anexa în format PDF la secţiunea Capacitate solicitant)</w:t>
            </w:r>
          </w:p>
          <w:p w14:paraId="5667E42C" w14:textId="05B59CC8" w:rsidR="00C95436" w:rsidRPr="00AD3EC4" w:rsidRDefault="00C95436" w:rsidP="007A6F06">
            <w:pPr>
              <w:spacing w:after="0" w:line="240" w:lineRule="auto"/>
              <w:jc w:val="both"/>
              <w:rPr>
                <w:rFonts w:eastAsia="Calibri" w:cstheme="minorHAnsi"/>
                <w:sz w:val="16"/>
                <w:szCs w:val="16"/>
                <w:lang w:val="ro-RO"/>
              </w:rPr>
            </w:pPr>
            <w:r w:rsidRPr="00AD3EC4">
              <w:rPr>
                <w:rFonts w:cstheme="minorHAnsi"/>
                <w:sz w:val="16"/>
                <w:szCs w:val="16"/>
                <w:lang w:val="ro-RO"/>
              </w:rPr>
              <w:t xml:space="preserve">Documentul era in termen de valabilitate la data transmiterii fișei IMM RECOVER </w:t>
            </w:r>
          </w:p>
        </w:tc>
        <w:tc>
          <w:tcPr>
            <w:tcW w:w="1328" w:type="dxa"/>
            <w:tcBorders>
              <w:top w:val="single" w:sz="4" w:space="0" w:color="000000"/>
              <w:left w:val="single" w:sz="4" w:space="0" w:color="000000"/>
              <w:bottom w:val="single" w:sz="4" w:space="0" w:color="000000"/>
              <w:right w:val="single" w:sz="4" w:space="0" w:color="000000"/>
            </w:tcBorders>
          </w:tcPr>
          <w:p w14:paraId="6AA943B9"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43DFCAE9" w14:textId="77777777" w:rsidTr="007A6F06">
        <w:tc>
          <w:tcPr>
            <w:tcW w:w="670" w:type="dxa"/>
            <w:tcBorders>
              <w:top w:val="single" w:sz="4" w:space="0" w:color="000000"/>
              <w:left w:val="single" w:sz="4" w:space="0" w:color="000000"/>
              <w:bottom w:val="single" w:sz="4" w:space="0" w:color="000000"/>
            </w:tcBorders>
          </w:tcPr>
          <w:p w14:paraId="1E9F8C17"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CE02A7" w14:textId="5BBBB85F"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 xml:space="preserve">Scrisoare de intenţie emisă de o instituţie bancară valabilă </w:t>
            </w:r>
            <w:r w:rsidRPr="00AD3EC4">
              <w:rPr>
                <w:rFonts w:eastAsia="SimSun" w:cstheme="minorHAnsi"/>
                <w:i/>
                <w:iCs/>
                <w:sz w:val="16"/>
                <w:szCs w:val="16"/>
                <w:lang w:val="ro-RO"/>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1F48B8A1"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6DED5420" w14:textId="77777777" w:rsidTr="007A6F06">
        <w:tc>
          <w:tcPr>
            <w:tcW w:w="670" w:type="dxa"/>
            <w:tcBorders>
              <w:top w:val="single" w:sz="4" w:space="0" w:color="000000"/>
              <w:left w:val="single" w:sz="4" w:space="0" w:color="000000"/>
              <w:bottom w:val="single" w:sz="4" w:space="0" w:color="000000"/>
            </w:tcBorders>
          </w:tcPr>
          <w:p w14:paraId="7C73D4DB"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4C144D0" w14:textId="77777777"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Declarație privind activitățile desfășurate, alte grafice și planuri solicitate (document consolidat)</w:t>
            </w:r>
          </w:p>
          <w:p w14:paraId="02B9E0A1" w14:textId="4E9BD58D" w:rsidR="00C95436" w:rsidRPr="00AD3EC4" w:rsidRDefault="00C95436" w:rsidP="007A6F06">
            <w:pPr>
              <w:spacing w:after="0" w:line="240" w:lineRule="auto"/>
              <w:ind w:left="-83"/>
              <w:jc w:val="both"/>
              <w:rPr>
                <w:rFonts w:eastAsia="Calibri" w:cstheme="minorHAnsi"/>
                <w:sz w:val="16"/>
                <w:szCs w:val="16"/>
                <w:lang w:val="ro-RO"/>
              </w:rPr>
            </w:pPr>
            <w:r w:rsidRPr="00AD3EC4">
              <w:rPr>
                <w:rFonts w:cstheme="minorHAnsi"/>
                <w:i/>
                <w:iCs/>
                <w:sz w:val="16"/>
                <w:szCs w:val="16"/>
                <w:lang w:val="ro-RO"/>
              </w:rPr>
              <w:t xml:space="preserve">(Solicitantul va încarca documentul din Anexa 4 </w:t>
            </w:r>
            <w:r w:rsidRPr="00AD3EC4">
              <w:rPr>
                <w:rFonts w:cstheme="minorHAnsi"/>
                <w:sz w:val="16"/>
                <w:szCs w:val="16"/>
                <w:lang w:val="ro-RO"/>
              </w:rPr>
              <w:t xml:space="preserve">semnată de reprezentantul legal al solicitantului conform modelului din Anexa 4 a GS, se va anexa în format PDF la secţiunea </w:t>
            </w:r>
            <w:r w:rsidRPr="00AD3EC4">
              <w:rPr>
                <w:rFonts w:cstheme="minorHAnsi"/>
                <w:color w:val="FF0000"/>
                <w:sz w:val="16"/>
                <w:szCs w:val="16"/>
                <w:lang w:val="ro-RO"/>
              </w:rPr>
              <w:t>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FEB38C3"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323481" w:rsidRPr="00AD3EC4" w14:paraId="171F1433" w14:textId="77777777" w:rsidTr="007A6F06">
        <w:tc>
          <w:tcPr>
            <w:tcW w:w="670" w:type="dxa"/>
            <w:tcBorders>
              <w:top w:val="single" w:sz="4" w:space="0" w:color="000000"/>
              <w:left w:val="single" w:sz="4" w:space="0" w:color="000000"/>
              <w:bottom w:val="single" w:sz="4" w:space="0" w:color="000000"/>
            </w:tcBorders>
          </w:tcPr>
          <w:p w14:paraId="620AD3B4"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E56B6C1" w14:textId="77777777" w:rsidR="00323481" w:rsidRPr="00AD3EC4" w:rsidRDefault="00323481" w:rsidP="007A6F06">
            <w:pPr>
              <w:spacing w:after="0" w:line="240" w:lineRule="auto"/>
              <w:jc w:val="both"/>
              <w:rPr>
                <w:rFonts w:cstheme="minorHAnsi"/>
                <w:sz w:val="16"/>
                <w:szCs w:val="16"/>
                <w:lang w:val="ro-RO"/>
              </w:rPr>
            </w:pPr>
            <w:r w:rsidRPr="00AD3EC4">
              <w:rPr>
                <w:rFonts w:cstheme="minorHAnsi"/>
                <w:sz w:val="16"/>
                <w:szCs w:val="16"/>
                <w:lang w:val="ro-RO"/>
              </w:rPr>
              <w:t>Hotărârea de aprobare a proiectului și a indicatorilor asociați acestuia (hotărâre a organelor satutare, respectiv a asociaților/ AGA, sau conform prevederilor legale în vigoare)</w:t>
            </w:r>
          </w:p>
          <w:p w14:paraId="7FADD5DD" w14:textId="77777777" w:rsidR="00323481" w:rsidRPr="00AD3EC4" w:rsidRDefault="00323481" w:rsidP="007A6F06">
            <w:pPr>
              <w:spacing w:after="0" w:line="240" w:lineRule="auto"/>
              <w:jc w:val="both"/>
              <w:rPr>
                <w:rFonts w:cstheme="minorHAnsi"/>
                <w:i/>
                <w:iCs/>
                <w:sz w:val="16"/>
                <w:szCs w:val="16"/>
                <w:lang w:val="ro-RO"/>
              </w:rPr>
            </w:pPr>
            <w:r w:rsidRPr="00AD3EC4">
              <w:rPr>
                <w:rFonts w:cstheme="minorHAnsi"/>
                <w:i/>
                <w:iCs/>
                <w:sz w:val="16"/>
                <w:szCs w:val="16"/>
                <w:lang w:val="ro-RO"/>
              </w:rPr>
              <w:t>Documentul va conține cel puțin următoarele elemente: denumirea proiectului, valaorea totală, valoarea eligibilă/ne eligiblă, contribuția proprie, valoarea nerambursabilă solicitată. De asemenea, hotârârea va conține, următoarele:</w:t>
            </w:r>
          </w:p>
          <w:p w14:paraId="4AF271A0"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cstheme="minorHAnsi"/>
                <w:i/>
                <w:iCs/>
                <w:sz w:val="16"/>
                <w:szCs w:val="16"/>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51FDE828"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eastAsia="Calibri" w:cstheme="minorHAnsi"/>
                <w:i/>
                <w:iCs/>
                <w:sz w:val="16"/>
                <w:szCs w:val="16"/>
                <w:lang w:val="ro-RO" w:eastAsia="ar-SA"/>
              </w:rPr>
              <w:t>cheltuielile cu operarea şi întreţinerea investiţiei după finalizarea proiectului, pe întreaga perioadă de durabilitate</w:t>
            </w:r>
          </w:p>
          <w:p w14:paraId="14C028FD"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eastAsia="Calibri" w:cstheme="minorHAnsi"/>
                <w:i/>
                <w:iCs/>
                <w:sz w:val="16"/>
                <w:szCs w:val="16"/>
                <w:lang w:val="ro-RO" w:eastAsia="ar-SA"/>
              </w:rPr>
              <w:t xml:space="preserve">anexa cu indicatorii proiectului. </w:t>
            </w:r>
          </w:p>
          <w:p w14:paraId="54687A3B" w14:textId="22FD2533" w:rsidR="00323481" w:rsidRPr="00AD3EC4" w:rsidRDefault="00323481" w:rsidP="007A6F06">
            <w:pPr>
              <w:spacing w:after="0" w:line="240" w:lineRule="auto"/>
              <w:jc w:val="both"/>
              <w:rPr>
                <w:rFonts w:eastAsia="SimSun" w:cstheme="minorHAnsi"/>
                <w:i/>
                <w:iCs/>
                <w:sz w:val="16"/>
                <w:szCs w:val="16"/>
                <w:lang w:val="ro-RO"/>
              </w:rPr>
            </w:pPr>
            <w:r w:rsidRPr="00AD3EC4">
              <w:rPr>
                <w:rFonts w:eastAsia="SimSun" w:cstheme="minorHAnsi"/>
                <w:i/>
                <w:iCs/>
                <w:sz w:val="16"/>
                <w:szCs w:val="16"/>
                <w:lang w:val="ro-RO"/>
              </w:rPr>
              <w:t>Documentul se anexează în format pdf,</w:t>
            </w:r>
            <w:r w:rsidRPr="00AD3EC4">
              <w:rPr>
                <w:rFonts w:cstheme="minorHAnsi"/>
                <w:sz w:val="16"/>
                <w:szCs w:val="16"/>
                <w:lang w:val="ro-RO"/>
              </w:rPr>
              <w:t xml:space="preserve"> la secţiunea </w:t>
            </w:r>
            <w:r w:rsidRPr="00AD3EC4">
              <w:rPr>
                <w:rFonts w:cstheme="minorHAnsi"/>
                <w:color w:val="FF0000"/>
                <w:sz w:val="16"/>
                <w:szCs w:val="16"/>
                <w:lang w:val="ro-RO"/>
              </w:rPr>
              <w:t>Capacitate solicitant</w:t>
            </w:r>
            <w:r w:rsidRPr="00AD3EC4">
              <w:rPr>
                <w:rFonts w:eastAsia="SimSun" w:cstheme="minorHAnsi"/>
                <w:i/>
                <w:iCs/>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725FB1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40B93BDF" w14:textId="77777777" w:rsidTr="007A6F06">
        <w:tc>
          <w:tcPr>
            <w:tcW w:w="670" w:type="dxa"/>
            <w:tcBorders>
              <w:top w:val="single" w:sz="4" w:space="0" w:color="000000"/>
              <w:left w:val="single" w:sz="4" w:space="0" w:color="000000"/>
              <w:bottom w:val="single" w:sz="4" w:space="0" w:color="000000"/>
            </w:tcBorders>
          </w:tcPr>
          <w:p w14:paraId="42F57FBD" w14:textId="44F0ABE1" w:rsidR="00323481" w:rsidRPr="00AD3EC4" w:rsidRDefault="00323481" w:rsidP="007A6F06">
            <w:pPr>
              <w:autoSpaceDE w:val="0"/>
              <w:snapToGrid w:val="0"/>
              <w:spacing w:after="0" w:line="240" w:lineRule="auto"/>
              <w:ind w:left="318" w:hanging="360"/>
              <w:contextualSpacing/>
              <w:jc w:val="both"/>
              <w:rPr>
                <w:rFonts w:eastAsia="Calibri" w:cstheme="minorHAnsi"/>
                <w:b/>
                <w:iCs/>
                <w:sz w:val="16"/>
                <w:szCs w:val="16"/>
                <w:lang w:val="ro-RO"/>
              </w:rPr>
            </w:pPr>
            <w:r w:rsidRPr="00AD3EC4">
              <w:rPr>
                <w:rFonts w:eastAsia="Calibri" w:cstheme="minorHAnsi"/>
                <w:b/>
                <w:iCs/>
                <w:sz w:val="16"/>
                <w:szCs w:val="16"/>
                <w:lang w:val="ro-RO"/>
              </w:rPr>
              <w:t>C3</w:t>
            </w:r>
          </w:p>
        </w:tc>
        <w:tc>
          <w:tcPr>
            <w:tcW w:w="9175" w:type="dxa"/>
            <w:tcBorders>
              <w:top w:val="single" w:sz="4" w:space="0" w:color="000000"/>
              <w:left w:val="single" w:sz="4" w:space="0" w:color="000000"/>
              <w:bottom w:val="single" w:sz="4" w:space="0" w:color="000000"/>
            </w:tcBorders>
          </w:tcPr>
          <w:p w14:paraId="5F324D1A" w14:textId="6D969575" w:rsidR="00323481" w:rsidRPr="00AD3EC4" w:rsidRDefault="00323481" w:rsidP="007A6F06">
            <w:pPr>
              <w:spacing w:after="0" w:line="240" w:lineRule="auto"/>
              <w:ind w:left="318"/>
              <w:jc w:val="both"/>
              <w:rPr>
                <w:rFonts w:eastAsia="Calibri" w:cstheme="minorHAnsi"/>
                <w:b/>
                <w:iCs/>
                <w:sz w:val="16"/>
                <w:szCs w:val="16"/>
                <w:lang w:val="ro-RO"/>
              </w:rPr>
            </w:pPr>
            <w:r w:rsidRPr="00AD3EC4">
              <w:rPr>
                <w:rFonts w:eastAsia="Calibri" w:cstheme="minorHAnsi"/>
                <w:b/>
                <w:iCs/>
                <w:sz w:val="16"/>
                <w:szCs w:val="16"/>
                <w:lang w:val="ro-RO"/>
              </w:rPr>
              <w:t>Anexe privind Documente suport specifice apelului de proiecte și alte anexe</w:t>
            </w:r>
          </w:p>
        </w:tc>
        <w:tc>
          <w:tcPr>
            <w:tcW w:w="1328" w:type="dxa"/>
            <w:tcBorders>
              <w:top w:val="single" w:sz="4" w:space="0" w:color="000000"/>
              <w:left w:val="single" w:sz="4" w:space="0" w:color="000000"/>
              <w:bottom w:val="single" w:sz="4" w:space="0" w:color="000000"/>
              <w:right w:val="single" w:sz="4" w:space="0" w:color="000000"/>
            </w:tcBorders>
          </w:tcPr>
          <w:p w14:paraId="27C4B750"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39C50DFC" w14:textId="77777777" w:rsidTr="007A6F06">
        <w:tc>
          <w:tcPr>
            <w:tcW w:w="670" w:type="dxa"/>
            <w:tcBorders>
              <w:top w:val="single" w:sz="4" w:space="0" w:color="000000"/>
              <w:left w:val="single" w:sz="4" w:space="0" w:color="000000"/>
              <w:bottom w:val="single" w:sz="4" w:space="0" w:color="000000"/>
            </w:tcBorders>
          </w:tcPr>
          <w:p w14:paraId="27F7F6D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CC5B385" w14:textId="54E1A75D" w:rsidR="00323481" w:rsidRPr="00AD3EC4" w:rsidRDefault="00323481" w:rsidP="007A6F06">
            <w:pPr>
              <w:spacing w:after="0" w:line="240" w:lineRule="auto"/>
              <w:jc w:val="both"/>
              <w:rPr>
                <w:rFonts w:eastAsia="Calibri" w:cstheme="minorHAnsi"/>
                <w:iCs/>
                <w:sz w:val="16"/>
                <w:szCs w:val="16"/>
                <w:lang w:val="ro-RO"/>
              </w:rPr>
            </w:pPr>
            <w:r w:rsidRPr="00AD3EC4">
              <w:rPr>
                <w:rFonts w:eastAsia="Calibri" w:cstheme="minorHAnsi"/>
                <w:iCs/>
                <w:sz w:val="16"/>
                <w:szCs w:val="16"/>
                <w:lang w:val="ro-RO"/>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214DC64C" w14:textId="6FDE73A6" w:rsidR="00323481" w:rsidRPr="00AD3EC4" w:rsidRDefault="00323481" w:rsidP="007A6F06">
            <w:pPr>
              <w:spacing w:after="0" w:line="240" w:lineRule="auto"/>
              <w:jc w:val="both"/>
              <w:rPr>
                <w:rFonts w:eastAsia="Times New Roman" w:cstheme="minorHAnsi"/>
                <w:color w:val="FF0000"/>
                <w:sz w:val="16"/>
                <w:szCs w:val="16"/>
                <w:lang w:val="ro-RO"/>
              </w:rPr>
            </w:pPr>
          </w:p>
          <w:p w14:paraId="3FBD2827" w14:textId="77777777" w:rsidR="00323481" w:rsidRPr="00AD3EC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AD3EC4">
              <w:rPr>
                <w:rFonts w:eastAsia="Calibri" w:cstheme="minorHAnsi"/>
                <w:i/>
                <w:iCs/>
                <w:sz w:val="16"/>
                <w:szCs w:val="16"/>
                <w:lang w:val="ro-RO"/>
              </w:rPr>
              <w:t>Pentru proiectele care presupun lucrări pentru care este necesară obținerea autorizației de construire, la cererea de finanțare se vor anexa următoarele:</w:t>
            </w:r>
          </w:p>
          <w:p w14:paraId="56BA3223" w14:textId="77777777" w:rsidR="00323481" w:rsidRPr="00AD3EC4" w:rsidRDefault="00323481" w:rsidP="007A6F06">
            <w:pPr>
              <w:spacing w:after="0" w:line="240" w:lineRule="auto"/>
              <w:jc w:val="both"/>
              <w:rPr>
                <w:rFonts w:eastAsia="Calibri" w:cstheme="minorHAnsi"/>
                <w:i/>
                <w:iCs/>
                <w:sz w:val="16"/>
                <w:szCs w:val="16"/>
                <w:lang w:val="ro-RO"/>
              </w:rPr>
            </w:pPr>
          </w:p>
          <w:p w14:paraId="40225DFA" w14:textId="77777777" w:rsidR="00323481" w:rsidRPr="00AD3EC4" w:rsidRDefault="00323481" w:rsidP="007A6F06">
            <w:pPr>
              <w:numPr>
                <w:ilvl w:val="2"/>
                <w:numId w:val="19"/>
              </w:numPr>
              <w:spacing w:after="0" w:line="240" w:lineRule="auto"/>
              <w:ind w:left="1626"/>
              <w:jc w:val="both"/>
              <w:rPr>
                <w:rFonts w:cstheme="minorHAnsi"/>
                <w:sz w:val="16"/>
                <w:szCs w:val="16"/>
                <w:lang w:val="ro-RO"/>
              </w:rPr>
            </w:pPr>
            <w:r w:rsidRPr="00AD3EC4">
              <w:rPr>
                <w:rFonts w:cstheme="minorHAnsi"/>
                <w:sz w:val="16"/>
                <w:szCs w:val="16"/>
                <w:lang w:val="ro-RO"/>
              </w:rPr>
              <w:t>Actele doveditoare ale dreptului de proprietate privată, reprezentate de înscrisurile constatatoare a unui act juridic civil, jurisdicțional sau administrativ cu efect constitutiv translativ sau declarativ de proprietate, precum:</w:t>
            </w:r>
          </w:p>
          <w:p w14:paraId="017C23EE"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juridice translative de proprietate, precum contractele de vânzare-cumpărare, donație, schimb, etc;</w:t>
            </w:r>
          </w:p>
          <w:p w14:paraId="127B085A"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juridice declarative de proprietate, precum împărțeala judiciară sau tranzacția;</w:t>
            </w:r>
          </w:p>
          <w:p w14:paraId="14FC2297"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jurisdicționale declarative, precum hotărârile judecătorești cu putere de res-judecată, de partaj, de constatare a uzucapiunii imobiliare, etc.</w:t>
            </w:r>
          </w:p>
          <w:p w14:paraId="27C7BB2F"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jurisdicționale, precum ordonanțele de adjudecare;</w:t>
            </w:r>
          </w:p>
          <w:p w14:paraId="3464BE5F" w14:textId="77777777" w:rsidR="00323481" w:rsidRPr="00AD3EC4" w:rsidRDefault="00323481" w:rsidP="007A6F06">
            <w:pPr>
              <w:spacing w:after="0" w:line="240" w:lineRule="auto"/>
              <w:ind w:left="2346" w:hanging="360"/>
              <w:jc w:val="both"/>
              <w:rPr>
                <w:rFonts w:cstheme="minorHAnsi"/>
                <w:b/>
                <w:sz w:val="16"/>
                <w:szCs w:val="16"/>
                <w:lang w:val="ro-RO"/>
              </w:rPr>
            </w:pPr>
            <w:r w:rsidRPr="00AD3EC4">
              <w:rPr>
                <w:rFonts w:cstheme="minorHAnsi"/>
                <w:b/>
                <w:sz w:val="16"/>
                <w:szCs w:val="16"/>
                <w:lang w:val="ro-RO"/>
              </w:rPr>
              <w:t xml:space="preserve">sau </w:t>
            </w:r>
          </w:p>
          <w:p w14:paraId="17E81EDD"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administrare, dacă acesta permite realizarea de lucrări de intervenție asupra imobilului aflat în administrare și pentru care administartorul are acordul proprietarului</w:t>
            </w:r>
          </w:p>
          <w:p w14:paraId="3EF4C609"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sau</w:t>
            </w:r>
          </w:p>
          <w:p w14:paraId="4F5E1CE0"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concesiune</w:t>
            </w:r>
          </w:p>
          <w:p w14:paraId="68869830"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 xml:space="preserve">Sau </w:t>
            </w:r>
          </w:p>
          <w:p w14:paraId="0E8948F9"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superficie</w:t>
            </w:r>
          </w:p>
          <w:p w14:paraId="43C142A3"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sau</w:t>
            </w:r>
          </w:p>
          <w:p w14:paraId="1D97D366" w14:textId="3907FAA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 xml:space="preserve"> contract de uz/uzufruct</w:t>
            </w:r>
          </w:p>
          <w:p w14:paraId="6495BCB4" w14:textId="77777777" w:rsidR="00323481" w:rsidRPr="00AD3EC4" w:rsidRDefault="00323481" w:rsidP="007A6F06">
            <w:pPr>
              <w:spacing w:after="0" w:line="240" w:lineRule="auto"/>
              <w:jc w:val="both"/>
              <w:rPr>
                <w:rFonts w:cstheme="minorHAnsi"/>
                <w:sz w:val="16"/>
                <w:szCs w:val="16"/>
                <w:lang w:val="ro-RO"/>
              </w:rPr>
            </w:pPr>
            <w:r w:rsidRPr="00AD3EC4">
              <w:rPr>
                <w:rFonts w:cstheme="minorHAnsi"/>
                <w:sz w:val="16"/>
                <w:szCs w:val="16"/>
                <w:lang w:val="ro-RO"/>
              </w:rPr>
              <w:t>De asemenea, pentru aceste tipuri de proiecte pentru care este necesară emiterea autorizației de construire se vor anexa:</w:t>
            </w:r>
          </w:p>
          <w:p w14:paraId="5F753E9F" w14:textId="77777777" w:rsidR="00323481" w:rsidRPr="00AD3EC4" w:rsidRDefault="00323481" w:rsidP="007A6F06">
            <w:pPr>
              <w:spacing w:after="0" w:line="240" w:lineRule="auto"/>
              <w:ind w:left="1626" w:hanging="360"/>
              <w:jc w:val="both"/>
              <w:rPr>
                <w:rFonts w:cstheme="minorHAnsi"/>
                <w:sz w:val="16"/>
                <w:szCs w:val="16"/>
                <w:lang w:val="ro-RO"/>
              </w:rPr>
            </w:pPr>
          </w:p>
          <w:p w14:paraId="2FF055EB" w14:textId="77777777" w:rsidR="00323481"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 xml:space="preserve">extras de carte funciară din care să rezulte intabularea, precum și încheierile aferente emis cu maxim 30 de zile calendaristice înaintea depunerii proiectului, </w:t>
            </w:r>
          </w:p>
          <w:p w14:paraId="4B7E7FFC" w14:textId="77777777" w:rsidR="007A6F06"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acordul proprietarului cu privire la implementarea proiectului, acolo unde este cazul</w:t>
            </w:r>
          </w:p>
          <w:p w14:paraId="01210527" w14:textId="54974D54" w:rsidR="00323481"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Declarație privind asumarea ipotecii/gajului, acolo unde este cazul, conform Anexei 4 la prezentul ghid</w:t>
            </w:r>
          </w:p>
          <w:p w14:paraId="68D35F4D" w14:textId="77777777" w:rsidR="007A6F06" w:rsidRPr="00AD3EC4" w:rsidRDefault="007A6F06" w:rsidP="007A6F06">
            <w:pPr>
              <w:pStyle w:val="ListParagraph"/>
              <w:spacing w:after="0" w:line="240" w:lineRule="auto"/>
              <w:ind w:left="714"/>
              <w:contextualSpacing w:val="0"/>
              <w:jc w:val="both"/>
              <w:rPr>
                <w:rFonts w:eastAsia="Calibri" w:cstheme="minorHAnsi"/>
                <w:i/>
                <w:iCs/>
                <w:sz w:val="16"/>
                <w:szCs w:val="16"/>
                <w:lang w:val="ro-RO"/>
              </w:rPr>
            </w:pPr>
          </w:p>
          <w:p w14:paraId="14A40A7A" w14:textId="4F00B2AC" w:rsidR="00323481" w:rsidRPr="00AD3EC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AD3EC4">
              <w:rPr>
                <w:rFonts w:eastAsia="Calibri" w:cstheme="minorHAnsi"/>
                <w:i/>
                <w:iCs/>
                <w:sz w:val="16"/>
                <w:szCs w:val="16"/>
                <w:lang w:val="ro-RO"/>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AD3EC4">
              <w:rPr>
                <w:rFonts w:cstheme="minorHAnsi"/>
                <w:sz w:val="16"/>
                <w:szCs w:val="16"/>
                <w:lang w:val="ro-RO"/>
              </w:rPr>
              <w:t>proprietarului cu privire la implementarea proiectului este necesar.</w:t>
            </w:r>
          </w:p>
          <w:p w14:paraId="6EC58A04" w14:textId="4E6DFE68"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w:t>
            </w:r>
            <w:r w:rsidRPr="00AD3EC4">
              <w:rPr>
                <w:rFonts w:cstheme="minorHAnsi"/>
                <w:color w:val="FF0000"/>
                <w:sz w:val="16"/>
                <w:szCs w:val="16"/>
                <w:lang w:val="ro-RO"/>
              </w:rPr>
              <w:t>(se vor anexa în format PDF la secţiunea Resurse Materiale)</w:t>
            </w:r>
          </w:p>
        </w:tc>
        <w:tc>
          <w:tcPr>
            <w:tcW w:w="1328" w:type="dxa"/>
            <w:tcBorders>
              <w:top w:val="single" w:sz="4" w:space="0" w:color="000000"/>
              <w:left w:val="single" w:sz="4" w:space="0" w:color="000000"/>
              <w:bottom w:val="single" w:sz="4" w:space="0" w:color="000000"/>
              <w:right w:val="single" w:sz="4" w:space="0" w:color="000000"/>
            </w:tcBorders>
          </w:tcPr>
          <w:p w14:paraId="2B4CBB9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D1AC4AA" w14:textId="77777777" w:rsidTr="007A6F06">
        <w:tc>
          <w:tcPr>
            <w:tcW w:w="670" w:type="dxa"/>
            <w:tcBorders>
              <w:top w:val="single" w:sz="4" w:space="0" w:color="000000"/>
              <w:left w:val="single" w:sz="4" w:space="0" w:color="000000"/>
              <w:bottom w:val="single" w:sz="4" w:space="0" w:color="000000"/>
            </w:tcBorders>
          </w:tcPr>
          <w:p w14:paraId="6D66FB2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364FBFD" w14:textId="77777777"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408973EA" w14:textId="77777777" w:rsidR="00323481" w:rsidRPr="00AD3EC4" w:rsidRDefault="00323481" w:rsidP="007A6F06">
            <w:pPr>
              <w:autoSpaceDE w:val="0"/>
              <w:spacing w:after="0" w:line="240" w:lineRule="auto"/>
              <w:ind w:left="-83"/>
              <w:jc w:val="both"/>
              <w:rPr>
                <w:rFonts w:cstheme="minorHAnsi"/>
                <w:sz w:val="16"/>
                <w:szCs w:val="16"/>
                <w:lang w:val="ro-RO"/>
              </w:rPr>
            </w:pPr>
          </w:p>
          <w:p w14:paraId="22BDB2DA" w14:textId="2629DBBA"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Are anexat inclusiv tabelul centralizator și dovezi privind rezonabilitatea costurilor pentru investiţiile în eficienţă energetică/utilizarea surselor regenerabile de energie pentru care se solicită finanţare;</w:t>
            </w:r>
          </w:p>
        </w:tc>
        <w:tc>
          <w:tcPr>
            <w:tcW w:w="1328" w:type="dxa"/>
            <w:tcBorders>
              <w:top w:val="single" w:sz="4" w:space="0" w:color="000000"/>
              <w:left w:val="single" w:sz="4" w:space="0" w:color="000000"/>
              <w:bottom w:val="single" w:sz="4" w:space="0" w:color="000000"/>
              <w:right w:val="single" w:sz="4" w:space="0" w:color="000000"/>
            </w:tcBorders>
          </w:tcPr>
          <w:p w14:paraId="62832B2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605BC0B3" w14:textId="77777777" w:rsidTr="007A6F06">
        <w:tc>
          <w:tcPr>
            <w:tcW w:w="670" w:type="dxa"/>
            <w:tcBorders>
              <w:top w:val="single" w:sz="4" w:space="0" w:color="000000"/>
              <w:left w:val="single" w:sz="4" w:space="0" w:color="000000"/>
              <w:bottom w:val="single" w:sz="4" w:space="0" w:color="000000"/>
            </w:tcBorders>
          </w:tcPr>
          <w:p w14:paraId="61CB260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97EDE44" w14:textId="018F2CDC" w:rsidR="00323481" w:rsidRPr="00AD3EC4" w:rsidRDefault="00323481" w:rsidP="009D6522">
            <w:pPr>
              <w:spacing w:after="0" w:line="240" w:lineRule="auto"/>
              <w:jc w:val="both"/>
              <w:rPr>
                <w:rFonts w:cstheme="minorHAnsi"/>
                <w:sz w:val="16"/>
                <w:szCs w:val="16"/>
                <w:lang w:val="ro-RO"/>
              </w:rPr>
            </w:pPr>
            <w:r w:rsidRPr="00AD3EC4">
              <w:rPr>
                <w:rFonts w:cstheme="minorHAnsi"/>
                <w:sz w:val="16"/>
                <w:szCs w:val="16"/>
                <w:lang w:val="ro-RO"/>
              </w:rPr>
              <w:t>Autorizație auditor / manager energetic</w:t>
            </w:r>
            <w:r w:rsidR="009D6522" w:rsidRPr="00AD3EC4">
              <w:rPr>
                <w:rFonts w:cstheme="minorHAnsi"/>
                <w:sz w:val="16"/>
                <w:szCs w:val="16"/>
                <w:lang w:val="ro-RO"/>
              </w:rPr>
              <w:t xml:space="preserve"> și procesul verbal de recepție a analizei energetice. Acest ultim document poate fi anexa si la analiza energetica. Documentele se vor încarca în format pdf.</w:t>
            </w:r>
          </w:p>
        </w:tc>
        <w:tc>
          <w:tcPr>
            <w:tcW w:w="1328" w:type="dxa"/>
            <w:tcBorders>
              <w:top w:val="single" w:sz="4" w:space="0" w:color="000000"/>
              <w:left w:val="single" w:sz="4" w:space="0" w:color="000000"/>
              <w:bottom w:val="single" w:sz="4" w:space="0" w:color="000000"/>
              <w:right w:val="single" w:sz="4" w:space="0" w:color="000000"/>
            </w:tcBorders>
          </w:tcPr>
          <w:p w14:paraId="2321BCF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6CBC154" w14:textId="77777777" w:rsidTr="007A6F06">
        <w:tc>
          <w:tcPr>
            <w:tcW w:w="670" w:type="dxa"/>
            <w:tcBorders>
              <w:top w:val="single" w:sz="4" w:space="0" w:color="000000"/>
              <w:left w:val="single" w:sz="4" w:space="0" w:color="000000"/>
              <w:bottom w:val="single" w:sz="4" w:space="0" w:color="000000"/>
            </w:tcBorders>
          </w:tcPr>
          <w:p w14:paraId="09854FB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A4F906B" w14:textId="69A32683" w:rsidR="009D6522" w:rsidRPr="00AD3EC4" w:rsidRDefault="00323481" w:rsidP="009D6522">
            <w:pPr>
              <w:autoSpaceDE w:val="0"/>
              <w:spacing w:after="0" w:line="240" w:lineRule="auto"/>
              <w:ind w:left="-83"/>
              <w:jc w:val="both"/>
              <w:rPr>
                <w:rFonts w:cstheme="minorHAnsi"/>
                <w:color w:val="FF0000"/>
                <w:sz w:val="16"/>
                <w:szCs w:val="16"/>
                <w:lang w:val="ro-RO"/>
              </w:rPr>
            </w:pPr>
            <w:r w:rsidRPr="00AD3EC4">
              <w:rPr>
                <w:rFonts w:cstheme="minorHAnsi"/>
                <w:sz w:val="16"/>
                <w:szCs w:val="16"/>
                <w:lang w:val="ro-RO"/>
              </w:rPr>
              <w:t>Declaraţia de consum total anual de energie pentru anul anterior depunerii Cererii de finanţare, din care reiese consum energetic total calculat în tep/an, depuse la autoritatea abilitată conform prevederilor legale</w:t>
            </w:r>
            <w:r w:rsidR="009D6522" w:rsidRPr="00AD3EC4">
              <w:rPr>
                <w:rFonts w:cstheme="minorHAnsi"/>
                <w:sz w:val="16"/>
                <w:szCs w:val="16"/>
                <w:lang w:val="ro-RO"/>
              </w:rPr>
              <w:t xml:space="preserve">, nota din partea autorității abilitate, conform prevederilor legale de certificare a faptului ca solicitantul si-a îndeplinit  obligaţiile de raportare conform art. 9 din Legea 121/2014 </w:t>
            </w:r>
            <w:r w:rsidRPr="00AD3EC4">
              <w:rPr>
                <w:rFonts w:cstheme="minorHAnsi"/>
                <w:sz w:val="16"/>
                <w:szCs w:val="16"/>
                <w:lang w:val="ro-RO"/>
              </w:rPr>
              <w:t xml:space="preserve"> </w:t>
            </w:r>
            <w:r w:rsidR="009D6522" w:rsidRPr="00AD3EC4">
              <w:rPr>
                <w:rFonts w:cstheme="minorHAnsi"/>
                <w:sz w:val="16"/>
                <w:szCs w:val="16"/>
                <w:lang w:val="ro-RO"/>
              </w:rPr>
              <w:t>si/sau declarație pe proprie raspundere privind obligativitatea/ne-obligativitatea transmiterii declaratiei de consum conform anexei 4 la ghid, semnata de reprezentantul lega, incarcate în format pdf</w:t>
            </w:r>
          </w:p>
        </w:tc>
        <w:tc>
          <w:tcPr>
            <w:tcW w:w="1328" w:type="dxa"/>
            <w:tcBorders>
              <w:top w:val="single" w:sz="4" w:space="0" w:color="000000"/>
              <w:left w:val="single" w:sz="4" w:space="0" w:color="000000"/>
              <w:bottom w:val="single" w:sz="4" w:space="0" w:color="000000"/>
              <w:right w:val="single" w:sz="4" w:space="0" w:color="000000"/>
            </w:tcBorders>
          </w:tcPr>
          <w:p w14:paraId="3964458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9D6522" w:rsidRPr="00AD3EC4" w14:paraId="6F4348CF" w14:textId="77777777" w:rsidTr="007A6F06">
        <w:tc>
          <w:tcPr>
            <w:tcW w:w="670" w:type="dxa"/>
            <w:tcBorders>
              <w:top w:val="single" w:sz="4" w:space="0" w:color="000000"/>
              <w:left w:val="single" w:sz="4" w:space="0" w:color="000000"/>
              <w:bottom w:val="single" w:sz="4" w:space="0" w:color="000000"/>
            </w:tcBorders>
          </w:tcPr>
          <w:p w14:paraId="2C56C019"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7143BB4" w14:textId="4612DC90" w:rsidR="009D6522" w:rsidRPr="00AD3EC4" w:rsidRDefault="009D6522" w:rsidP="009D6522">
            <w:pPr>
              <w:spacing w:after="0" w:line="240" w:lineRule="auto"/>
              <w:jc w:val="both"/>
              <w:rPr>
                <w:rFonts w:cstheme="minorHAnsi"/>
                <w:i/>
                <w:iCs/>
                <w:sz w:val="16"/>
                <w:szCs w:val="16"/>
                <w:lang w:val="ro-RO"/>
              </w:rPr>
            </w:pPr>
            <w:r w:rsidRPr="00AD3EC4">
              <w:rPr>
                <w:rFonts w:cstheme="minorHAnsi"/>
                <w:sz w:val="16"/>
                <w:szCs w:val="16"/>
                <w:lang w:val="ro-RO"/>
              </w:rPr>
              <w:t xml:space="preserve">Documente privind rezonabilitatea costurilor </w:t>
            </w:r>
            <w:r w:rsidRPr="00AD3EC4">
              <w:rPr>
                <w:rFonts w:eastAsia="SimSun" w:cstheme="minorHAnsi"/>
                <w:i/>
                <w:iCs/>
                <w:sz w:val="16"/>
                <w:szCs w:val="16"/>
                <w:lang w:val="ro-RO"/>
              </w:rPr>
              <w:t>(Documentul se anexează consolidat în format pdf</w:t>
            </w:r>
            <w:r w:rsidRPr="00AD3EC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7E4319D7"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9D6522" w:rsidRPr="0030084F" w14:paraId="265BE35D" w14:textId="77777777" w:rsidTr="007A6F06">
        <w:tc>
          <w:tcPr>
            <w:tcW w:w="670" w:type="dxa"/>
            <w:tcBorders>
              <w:top w:val="single" w:sz="4" w:space="0" w:color="000000"/>
              <w:left w:val="single" w:sz="4" w:space="0" w:color="000000"/>
              <w:bottom w:val="single" w:sz="4" w:space="0" w:color="000000"/>
            </w:tcBorders>
          </w:tcPr>
          <w:p w14:paraId="1AA4AC53"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A739E35" w14:textId="4981796C" w:rsidR="009D6522" w:rsidRPr="0030084F" w:rsidRDefault="009D6522" w:rsidP="009D6522">
            <w:pPr>
              <w:spacing w:after="0" w:line="240" w:lineRule="auto"/>
              <w:jc w:val="both"/>
              <w:rPr>
                <w:rFonts w:cstheme="minorHAnsi"/>
                <w:sz w:val="16"/>
                <w:szCs w:val="16"/>
                <w:lang w:val="ro-RO"/>
              </w:rPr>
            </w:pPr>
            <w:r w:rsidRPr="0030084F">
              <w:rPr>
                <w:rFonts w:cstheme="minorHAnsi"/>
                <w:sz w:val="16"/>
                <w:szCs w:val="16"/>
                <w:lang w:val="ro-RO"/>
              </w:rPr>
              <w:t xml:space="preserve">Un contract de furnizare a energiei electrice şi a gazelor naturale, obligatoriu, sau a energiei termice, după caz, în vigoare pentru punctul de consum unde solicită finanţarea; </w:t>
            </w:r>
            <w:r w:rsidRPr="0030084F">
              <w:rPr>
                <w:rFonts w:eastAsia="SimSun" w:cstheme="minorHAnsi"/>
                <w:i/>
                <w:iCs/>
                <w:sz w:val="16"/>
                <w:szCs w:val="16"/>
                <w:lang w:val="ro-RO"/>
              </w:rPr>
              <w:t>(Documentul se anexează consolidat în format pdf</w:t>
            </w:r>
            <w:r w:rsidRPr="0030084F">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0089179F" w14:textId="77777777" w:rsidR="009D6522" w:rsidRPr="0030084F" w:rsidRDefault="009D6522" w:rsidP="007A6F06">
            <w:pPr>
              <w:autoSpaceDE w:val="0"/>
              <w:snapToGrid w:val="0"/>
              <w:spacing w:after="0" w:line="240" w:lineRule="auto"/>
              <w:jc w:val="both"/>
              <w:rPr>
                <w:rFonts w:eastAsia="Calibri" w:cstheme="minorHAnsi"/>
                <w:b/>
                <w:sz w:val="16"/>
                <w:szCs w:val="16"/>
                <w:lang w:val="ro-RO"/>
              </w:rPr>
            </w:pPr>
          </w:p>
        </w:tc>
      </w:tr>
      <w:tr w:rsidR="00323481" w:rsidRPr="0030084F" w14:paraId="6ED01368" w14:textId="77777777" w:rsidTr="007A6F06">
        <w:tc>
          <w:tcPr>
            <w:tcW w:w="670" w:type="dxa"/>
            <w:tcBorders>
              <w:top w:val="single" w:sz="4" w:space="0" w:color="000000"/>
              <w:left w:val="single" w:sz="4" w:space="0" w:color="000000"/>
              <w:bottom w:val="single" w:sz="4" w:space="0" w:color="000000"/>
            </w:tcBorders>
          </w:tcPr>
          <w:p w14:paraId="7CC76043" w14:textId="77777777" w:rsidR="00323481" w:rsidRPr="0030084F"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07C4F82F" w14:textId="48B5F2D9" w:rsidR="00323481" w:rsidRPr="0030084F" w:rsidRDefault="00323481" w:rsidP="007A6F06">
            <w:pPr>
              <w:autoSpaceDE w:val="0"/>
              <w:spacing w:after="0" w:line="240" w:lineRule="auto"/>
              <w:jc w:val="both"/>
              <w:rPr>
                <w:rFonts w:eastAsia="Calibri" w:cstheme="minorHAnsi"/>
                <w:sz w:val="16"/>
                <w:szCs w:val="16"/>
                <w:lang w:val="ro-RO"/>
              </w:rPr>
            </w:pPr>
            <w:r w:rsidRPr="0030084F">
              <w:rPr>
                <w:rFonts w:cstheme="minorHAnsi"/>
                <w:sz w:val="16"/>
                <w:szCs w:val="16"/>
                <w:lang w:val="ro-RO"/>
              </w:rPr>
              <w:t>Analiza financiara</w:t>
            </w:r>
            <w:r w:rsidR="009D6522" w:rsidRPr="0030084F">
              <w:rPr>
                <w:rFonts w:cstheme="minorHAnsi"/>
                <w:sz w:val="16"/>
                <w:szCs w:val="16"/>
                <w:lang w:val="ro-RO"/>
              </w:rPr>
              <w:t xml:space="preserve"> recomandata </w:t>
            </w:r>
            <w:r w:rsidRPr="0030084F">
              <w:rPr>
                <w:rFonts w:cstheme="minorHAnsi"/>
                <w:sz w:val="16"/>
                <w:szCs w:val="16"/>
                <w:lang w:val="ro-RO"/>
              </w:rPr>
              <w:t xml:space="preserve"> </w:t>
            </w:r>
            <w:r w:rsidRPr="0030084F">
              <w:rPr>
                <w:rFonts w:cstheme="minorHAnsi"/>
                <w:color w:val="FF0000"/>
                <w:sz w:val="16"/>
                <w:szCs w:val="16"/>
                <w:lang w:val="ro-RO"/>
              </w:rPr>
              <w:t>(se va anexa în format PDF la secţiunea Analiza financiara</w:t>
            </w:r>
            <w:r w:rsidR="009D6522" w:rsidRPr="0030084F">
              <w:rPr>
                <w:rFonts w:cstheme="minorHAnsi"/>
                <w:color w:val="FF0000"/>
                <w:sz w:val="16"/>
                <w:szCs w:val="16"/>
                <w:lang w:val="ro-RO"/>
              </w:rPr>
              <w:t>, toate paginile salvate în format pdf, asumate de reprezentantul legal. În MYSMIS se va încarca și fișierul excel completat</w:t>
            </w:r>
            <w:r w:rsidRPr="0030084F">
              <w:rPr>
                <w:rFonts w:cstheme="minorHAnsi"/>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323481" w:rsidRPr="0030084F" w:rsidRDefault="00323481" w:rsidP="007A6F06">
            <w:pPr>
              <w:autoSpaceDE w:val="0"/>
              <w:snapToGrid w:val="0"/>
              <w:spacing w:after="0" w:line="240" w:lineRule="auto"/>
              <w:jc w:val="both"/>
              <w:rPr>
                <w:rFonts w:eastAsia="Calibri" w:cstheme="minorHAnsi"/>
                <w:b/>
                <w:sz w:val="16"/>
                <w:szCs w:val="16"/>
                <w:lang w:val="ro-RO"/>
              </w:rPr>
            </w:pPr>
          </w:p>
        </w:tc>
      </w:tr>
      <w:tr w:rsidR="00AD3EC4" w:rsidRPr="0030084F" w14:paraId="22D6D29E" w14:textId="77777777" w:rsidTr="007A6F06">
        <w:tc>
          <w:tcPr>
            <w:tcW w:w="670" w:type="dxa"/>
            <w:tcBorders>
              <w:top w:val="single" w:sz="4" w:space="0" w:color="000000"/>
              <w:left w:val="single" w:sz="4" w:space="0" w:color="000000"/>
              <w:bottom w:val="single" w:sz="4" w:space="0" w:color="000000"/>
            </w:tcBorders>
          </w:tcPr>
          <w:p w14:paraId="2BC0A8E8" w14:textId="77777777" w:rsidR="00AD3EC4" w:rsidRPr="0030084F"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1C9AE2" w14:textId="0A4B8D30" w:rsidR="00AD3EC4" w:rsidRPr="0030084F" w:rsidRDefault="00AD3EC4" w:rsidP="00AD3EC4">
            <w:pPr>
              <w:autoSpaceDE w:val="0"/>
              <w:spacing w:after="0" w:line="240" w:lineRule="auto"/>
              <w:jc w:val="both"/>
              <w:rPr>
                <w:rFonts w:cstheme="minorHAnsi"/>
                <w:sz w:val="16"/>
                <w:szCs w:val="16"/>
                <w:lang w:val="ro-RO"/>
              </w:rPr>
            </w:pPr>
            <w:r w:rsidRPr="0030084F">
              <w:rPr>
                <w:rFonts w:cstheme="minorHAnsi"/>
                <w:sz w:val="16"/>
                <w:szCs w:val="16"/>
                <w:lang w:val="ro-RO"/>
              </w:rPr>
              <w:t xml:space="preserve">Indicatori de mediu </w:t>
            </w:r>
            <w:r w:rsidRPr="0030084F">
              <w:rPr>
                <w:rFonts w:cstheme="minorHAnsi"/>
                <w:color w:val="FF0000"/>
                <w:sz w:val="16"/>
                <w:szCs w:val="16"/>
                <w:lang w:val="ro-RO"/>
              </w:rPr>
              <w:t>(se va anexa în format PDF la secţiunea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796E9854" w14:textId="77777777" w:rsidR="00AD3EC4" w:rsidRPr="0030084F" w:rsidRDefault="00AD3EC4" w:rsidP="00AD3EC4">
            <w:pPr>
              <w:autoSpaceDE w:val="0"/>
              <w:snapToGrid w:val="0"/>
              <w:spacing w:after="0" w:line="240" w:lineRule="auto"/>
              <w:jc w:val="both"/>
              <w:rPr>
                <w:rFonts w:eastAsia="Calibri" w:cstheme="minorHAnsi"/>
                <w:b/>
                <w:sz w:val="16"/>
                <w:szCs w:val="16"/>
                <w:lang w:val="ro-RO"/>
              </w:rPr>
            </w:pPr>
          </w:p>
        </w:tc>
      </w:tr>
      <w:tr w:rsidR="00AD3EC4" w:rsidRPr="0030084F" w14:paraId="741E7708" w14:textId="77777777" w:rsidTr="007A6F06">
        <w:tc>
          <w:tcPr>
            <w:tcW w:w="670" w:type="dxa"/>
            <w:tcBorders>
              <w:top w:val="single" w:sz="4" w:space="0" w:color="000000"/>
              <w:left w:val="single" w:sz="4" w:space="0" w:color="000000"/>
              <w:bottom w:val="single" w:sz="4" w:space="0" w:color="000000"/>
            </w:tcBorders>
          </w:tcPr>
          <w:p w14:paraId="382D4741" w14:textId="77777777" w:rsidR="00AD3EC4" w:rsidRPr="0030084F"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C134E86" w14:textId="5385C04F" w:rsidR="00AD3EC4" w:rsidRPr="0030084F" w:rsidRDefault="00AD3EC4" w:rsidP="00AD3EC4">
            <w:pPr>
              <w:autoSpaceDE w:val="0"/>
              <w:spacing w:after="0" w:line="240" w:lineRule="auto"/>
              <w:jc w:val="both"/>
              <w:rPr>
                <w:rFonts w:cstheme="minorHAnsi"/>
                <w:sz w:val="16"/>
                <w:szCs w:val="16"/>
                <w:lang w:val="ro-RO"/>
              </w:rPr>
            </w:pPr>
            <w:r w:rsidRPr="0030084F">
              <w:rPr>
                <w:rFonts w:cstheme="minorHAnsi"/>
                <w:sz w:val="16"/>
                <w:szCs w:val="16"/>
                <w:lang w:val="ro-RO"/>
              </w:rPr>
              <w:t>Decizia etapei de încadrare/Clasarea notificării (după caz) (</w:t>
            </w:r>
            <w:r w:rsidRPr="0030084F">
              <w:rPr>
                <w:rFonts w:cstheme="minorHAnsi"/>
                <w:color w:val="FF0000"/>
                <w:sz w:val="16"/>
                <w:szCs w:val="16"/>
                <w:lang w:val="ro-RO"/>
              </w:rPr>
              <w:t xml:space="preserve">se va anexa în format PDF) </w:t>
            </w:r>
            <w:r w:rsidRPr="0030084F">
              <w:rPr>
                <w:rFonts w:cstheme="minorHAnsi"/>
                <w:i/>
                <w:iCs/>
                <w:sz w:val="16"/>
                <w:szCs w:val="16"/>
                <w:lang w:val="ro-RO"/>
              </w:rPr>
              <w:t>Pentru proiectele pentru care nu este necesară emiterea autorizației de construire, solicitantul va anexa o declarație pe proprie răspundere a reprezentantului legal, conform modelului din anexa 4 și se vor încarca înformat pdf.</w:t>
            </w:r>
          </w:p>
        </w:tc>
        <w:tc>
          <w:tcPr>
            <w:tcW w:w="1328" w:type="dxa"/>
            <w:tcBorders>
              <w:top w:val="single" w:sz="4" w:space="0" w:color="000000"/>
              <w:left w:val="single" w:sz="4" w:space="0" w:color="000000"/>
              <w:bottom w:val="single" w:sz="4" w:space="0" w:color="000000"/>
              <w:right w:val="single" w:sz="4" w:space="0" w:color="000000"/>
            </w:tcBorders>
          </w:tcPr>
          <w:p w14:paraId="4BB83036" w14:textId="77777777" w:rsidR="00AD3EC4" w:rsidRPr="0030084F" w:rsidRDefault="00AD3EC4" w:rsidP="00AD3EC4">
            <w:pPr>
              <w:autoSpaceDE w:val="0"/>
              <w:snapToGrid w:val="0"/>
              <w:spacing w:after="0" w:line="240" w:lineRule="auto"/>
              <w:jc w:val="both"/>
              <w:rPr>
                <w:rFonts w:eastAsia="Calibri" w:cstheme="minorHAnsi"/>
                <w:b/>
                <w:sz w:val="16"/>
                <w:szCs w:val="16"/>
                <w:lang w:val="ro-RO"/>
              </w:rPr>
            </w:pPr>
          </w:p>
        </w:tc>
      </w:tr>
      <w:tr w:rsidR="00AD3EC4" w:rsidRPr="0030084F" w14:paraId="329323CF" w14:textId="77777777" w:rsidTr="007A6F06">
        <w:tc>
          <w:tcPr>
            <w:tcW w:w="670" w:type="dxa"/>
            <w:tcBorders>
              <w:top w:val="single" w:sz="4" w:space="0" w:color="000000"/>
              <w:left w:val="single" w:sz="4" w:space="0" w:color="000000"/>
              <w:bottom w:val="single" w:sz="4" w:space="0" w:color="000000"/>
            </w:tcBorders>
          </w:tcPr>
          <w:p w14:paraId="3F8569A7" w14:textId="77777777" w:rsidR="00AD3EC4" w:rsidRPr="0030084F"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C7F2219" w14:textId="663F19F3" w:rsidR="00AD3EC4" w:rsidRPr="0030084F" w:rsidRDefault="00AD3EC4" w:rsidP="00AD3EC4">
            <w:pPr>
              <w:autoSpaceDE w:val="0"/>
              <w:spacing w:after="0" w:line="240" w:lineRule="auto"/>
              <w:jc w:val="both"/>
              <w:rPr>
                <w:rFonts w:eastAsia="Calibri" w:cstheme="minorHAnsi"/>
                <w:sz w:val="16"/>
                <w:szCs w:val="16"/>
                <w:lang w:val="ro-RO"/>
              </w:rPr>
            </w:pPr>
            <w:r w:rsidRPr="0030084F">
              <w:rPr>
                <w:rFonts w:cstheme="minorHAnsi"/>
                <w:sz w:val="16"/>
                <w:szCs w:val="16"/>
                <w:lang w:val="ro-RO"/>
              </w:rPr>
              <w:t>Certificat de urbanism (</w:t>
            </w:r>
            <w:r w:rsidRPr="0030084F">
              <w:rPr>
                <w:rFonts w:cstheme="minorHAnsi"/>
                <w:color w:val="FF0000"/>
                <w:sz w:val="16"/>
                <w:szCs w:val="16"/>
                <w:lang w:val="ro-RO"/>
              </w:rPr>
              <w:t>se va anexa în format PDF la secţiunea Studii de fezabilitate doar pentru proiectele pentru care este necesara autorizație de construire)</w:t>
            </w:r>
            <w:r w:rsidRPr="0030084F">
              <w:rPr>
                <w:rFonts w:cstheme="minorHAnsi"/>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AD3EC4" w:rsidRPr="0030084F" w:rsidRDefault="00AD3EC4" w:rsidP="00AD3EC4">
            <w:pPr>
              <w:autoSpaceDE w:val="0"/>
              <w:snapToGrid w:val="0"/>
              <w:spacing w:after="0" w:line="240" w:lineRule="auto"/>
              <w:jc w:val="both"/>
              <w:rPr>
                <w:rFonts w:eastAsia="Calibri" w:cstheme="minorHAnsi"/>
                <w:b/>
                <w:sz w:val="16"/>
                <w:szCs w:val="16"/>
                <w:lang w:val="ro-RO"/>
              </w:rPr>
            </w:pPr>
          </w:p>
        </w:tc>
      </w:tr>
      <w:tr w:rsidR="00AD3EC4" w:rsidRPr="0030084F" w14:paraId="79E890B4" w14:textId="77777777" w:rsidTr="007A6F06">
        <w:tc>
          <w:tcPr>
            <w:tcW w:w="670" w:type="dxa"/>
            <w:tcBorders>
              <w:top w:val="single" w:sz="4" w:space="0" w:color="000000"/>
              <w:left w:val="single" w:sz="4" w:space="0" w:color="000000"/>
              <w:bottom w:val="single" w:sz="4" w:space="0" w:color="000000"/>
            </w:tcBorders>
          </w:tcPr>
          <w:p w14:paraId="51D197E9" w14:textId="77777777" w:rsidR="00AD3EC4" w:rsidRPr="0030084F"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12ECF04" w14:textId="09969CAB" w:rsidR="00AD3EC4" w:rsidRPr="0030084F" w:rsidRDefault="00C03B45" w:rsidP="00AD3EC4">
            <w:pPr>
              <w:spacing w:after="0" w:line="240" w:lineRule="auto"/>
              <w:jc w:val="both"/>
              <w:rPr>
                <w:rFonts w:eastAsia="Calibri" w:cstheme="minorHAnsi"/>
                <w:b/>
                <w:sz w:val="16"/>
                <w:szCs w:val="16"/>
                <w:lang w:val="ro-RO"/>
              </w:rPr>
            </w:pPr>
            <w:r w:rsidRPr="0030084F">
              <w:rPr>
                <w:rFonts w:cstheme="minorHAnsi"/>
                <w:sz w:val="16"/>
                <w:szCs w:val="16"/>
                <w:lang w:val="ro-RO"/>
              </w:rPr>
              <w:t>Devizul general</w:t>
            </w:r>
            <w:r w:rsidR="00AD3EC4" w:rsidRPr="0030084F">
              <w:rPr>
                <w:rFonts w:cstheme="minorHAnsi"/>
                <w:sz w:val="16"/>
                <w:szCs w:val="16"/>
                <w:lang w:val="ro-RO"/>
              </w:rPr>
              <w:t xml:space="preserve">  (</w:t>
            </w:r>
            <w:r w:rsidR="00AD3EC4" w:rsidRPr="0030084F">
              <w:rPr>
                <w:rFonts w:cstheme="minorHAnsi"/>
                <w:color w:val="FF0000"/>
                <w:sz w:val="16"/>
                <w:szCs w:val="16"/>
                <w:lang w:val="ro-RO"/>
              </w:rPr>
              <w:t>se va anexa în format PDF la secţiunea Studii de fezabilitate doar pentru proiectele pentru care este necesara autorizație de construire)</w:t>
            </w:r>
          </w:p>
        </w:tc>
        <w:tc>
          <w:tcPr>
            <w:tcW w:w="1328" w:type="dxa"/>
            <w:tcBorders>
              <w:top w:val="single" w:sz="4" w:space="0" w:color="000000"/>
              <w:left w:val="single" w:sz="4" w:space="0" w:color="000000"/>
              <w:bottom w:val="single" w:sz="4" w:space="0" w:color="000000"/>
              <w:right w:val="single" w:sz="4" w:space="0" w:color="000000"/>
            </w:tcBorders>
          </w:tcPr>
          <w:p w14:paraId="1BC89AD5" w14:textId="77777777" w:rsidR="00AD3EC4" w:rsidRPr="0030084F" w:rsidRDefault="00AD3EC4" w:rsidP="00AD3EC4">
            <w:pPr>
              <w:autoSpaceDE w:val="0"/>
              <w:snapToGrid w:val="0"/>
              <w:spacing w:after="0" w:line="240" w:lineRule="auto"/>
              <w:jc w:val="both"/>
              <w:rPr>
                <w:rFonts w:eastAsia="Calibri" w:cstheme="minorHAnsi"/>
                <w:b/>
                <w:sz w:val="16"/>
                <w:szCs w:val="16"/>
                <w:lang w:val="ro-RO"/>
              </w:rPr>
            </w:pPr>
          </w:p>
        </w:tc>
      </w:tr>
      <w:tr w:rsidR="00AD3EC4" w:rsidRPr="0030084F" w14:paraId="7B760B80" w14:textId="77777777" w:rsidTr="00B01250">
        <w:trPr>
          <w:trHeight w:val="487"/>
        </w:trPr>
        <w:tc>
          <w:tcPr>
            <w:tcW w:w="670" w:type="dxa"/>
            <w:tcBorders>
              <w:top w:val="single" w:sz="4" w:space="0" w:color="000000"/>
              <w:left w:val="single" w:sz="4" w:space="0" w:color="000000"/>
              <w:bottom w:val="single" w:sz="4" w:space="0" w:color="000000"/>
            </w:tcBorders>
          </w:tcPr>
          <w:p w14:paraId="60676B8B" w14:textId="77777777" w:rsidR="00AD3EC4" w:rsidRPr="0030084F"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B1ADAE7" w14:textId="77777777" w:rsidR="00AD3EC4" w:rsidRPr="0030084F" w:rsidRDefault="00AD3EC4" w:rsidP="00AD3EC4">
            <w:pPr>
              <w:spacing w:after="0" w:line="240" w:lineRule="auto"/>
              <w:jc w:val="both"/>
              <w:rPr>
                <w:rFonts w:eastAsia="Calibri" w:cstheme="minorHAnsi"/>
                <w:sz w:val="16"/>
                <w:szCs w:val="16"/>
                <w:lang w:val="ro-RO"/>
              </w:rPr>
            </w:pPr>
            <w:r w:rsidRPr="0030084F">
              <w:rPr>
                <w:rFonts w:eastAsia="Calibri" w:cstheme="minorHAnsi"/>
                <w:sz w:val="16"/>
                <w:szCs w:val="16"/>
                <w:lang w:val="ro-RO"/>
              </w:rPr>
              <w:t>Actul de împuternicire (este obligatoriu doar în cazul împuternicirii);</w:t>
            </w:r>
          </w:p>
          <w:p w14:paraId="7A95AF93" w14:textId="2B9F0E67" w:rsidR="00B01250" w:rsidRPr="0030084F" w:rsidRDefault="00B01250" w:rsidP="00B01250">
            <w:pPr>
              <w:spacing w:after="0" w:line="240" w:lineRule="auto"/>
              <w:jc w:val="both"/>
              <w:rPr>
                <w:rFonts w:cstheme="minorHAnsi"/>
                <w:sz w:val="16"/>
                <w:szCs w:val="16"/>
                <w:lang w:val="ro-RO"/>
              </w:rPr>
            </w:pPr>
            <w:r w:rsidRPr="0030084F">
              <w:rPr>
                <w:rFonts w:eastAsia="Calibri" w:cstheme="minorHAnsi"/>
                <w:sz w:val="16"/>
                <w:szCs w:val="16"/>
                <w:lang w:val="ro-RO"/>
              </w:rPr>
              <w:t>Se va avea în vedere și dovada calității de reprezentant legal/Împuternicire semnare cerere de finantare și/sau contract.</w:t>
            </w:r>
          </w:p>
        </w:tc>
        <w:tc>
          <w:tcPr>
            <w:tcW w:w="1328" w:type="dxa"/>
            <w:tcBorders>
              <w:top w:val="single" w:sz="4" w:space="0" w:color="000000"/>
              <w:left w:val="single" w:sz="4" w:space="0" w:color="000000"/>
              <w:bottom w:val="single" w:sz="4" w:space="0" w:color="000000"/>
              <w:right w:val="single" w:sz="4" w:space="0" w:color="000000"/>
            </w:tcBorders>
          </w:tcPr>
          <w:p w14:paraId="5B7D92D0" w14:textId="77777777" w:rsidR="00AD3EC4" w:rsidRPr="0030084F" w:rsidRDefault="00AD3EC4" w:rsidP="00AD3EC4">
            <w:pPr>
              <w:autoSpaceDE w:val="0"/>
              <w:snapToGrid w:val="0"/>
              <w:spacing w:after="0" w:line="240" w:lineRule="auto"/>
              <w:jc w:val="both"/>
              <w:rPr>
                <w:rFonts w:eastAsia="Calibri" w:cstheme="minorHAnsi"/>
                <w:b/>
                <w:sz w:val="16"/>
                <w:szCs w:val="16"/>
                <w:lang w:val="ro-RO"/>
              </w:rPr>
            </w:pPr>
          </w:p>
        </w:tc>
      </w:tr>
    </w:tbl>
    <w:p w14:paraId="4CC08D01" w14:textId="42E49083" w:rsidR="0059479E" w:rsidRPr="0030084F" w:rsidRDefault="0059479E" w:rsidP="007A6F06">
      <w:pPr>
        <w:spacing w:after="0" w:line="240" w:lineRule="auto"/>
        <w:jc w:val="both"/>
        <w:rPr>
          <w:rFonts w:cstheme="minorHAnsi"/>
          <w:lang w:val="ro-RO"/>
        </w:rPr>
      </w:pPr>
      <w:bookmarkStart w:id="1" w:name="_GoBack"/>
      <w:bookmarkEnd w:id="1"/>
    </w:p>
    <w:p w14:paraId="5588C5BC" w14:textId="70837A63" w:rsidR="00AD3EC4" w:rsidRPr="00AD3EC4" w:rsidRDefault="00AD3EC4" w:rsidP="007A6F06">
      <w:pPr>
        <w:spacing w:after="0" w:line="240" w:lineRule="auto"/>
        <w:jc w:val="both"/>
        <w:rPr>
          <w:rFonts w:cstheme="minorHAnsi"/>
          <w:lang w:val="ro-RO"/>
        </w:rPr>
      </w:pPr>
      <w:r w:rsidRPr="0030084F">
        <w:rPr>
          <w:rFonts w:cstheme="minorHAnsi"/>
          <w:lang w:val="ro-RO"/>
        </w:rPr>
        <w:t>În cazul în care investiția presupune măsuri de eficiență energetică și/sau de utilizare a energiei din surse regenerabile pentru mai multe puncte de lucru, declar că, acolo unde este cazul, au fost anexate, consolidat, documentele pentru toate punctele de lucru menționate</w:t>
      </w:r>
      <w:r w:rsidRPr="00AD3EC4">
        <w:rPr>
          <w:rFonts w:cstheme="minorHAnsi"/>
          <w:lang w:val="ro-RO"/>
        </w:rPr>
        <w:t xml:space="preserve"> în analiza energetică.</w:t>
      </w:r>
    </w:p>
    <w:p w14:paraId="5C0B7BC7" w14:textId="3F98586F" w:rsidR="00AD3EC4" w:rsidRPr="00AD3EC4" w:rsidRDefault="00AD3EC4" w:rsidP="007A6F06">
      <w:pPr>
        <w:spacing w:after="0" w:line="240" w:lineRule="auto"/>
        <w:jc w:val="both"/>
        <w:rPr>
          <w:rFonts w:cstheme="minorHAnsi"/>
          <w:lang w:val="ro-RO"/>
        </w:rPr>
      </w:pPr>
    </w:p>
    <w:p w14:paraId="7EFB1ECC" w14:textId="0A4F0DFE" w:rsidR="00AD3EC4" w:rsidRDefault="00AD3EC4" w:rsidP="00AD3EC4">
      <w:pPr>
        <w:autoSpaceDE w:val="0"/>
        <w:autoSpaceDN w:val="0"/>
        <w:adjustRightInd w:val="0"/>
        <w:jc w:val="both"/>
        <w:rPr>
          <w:lang w:val="ro-RO"/>
        </w:rPr>
      </w:pPr>
      <w:r w:rsidRPr="00AD3EC4">
        <w:rPr>
          <w:lang w:val="ro-RO"/>
        </w:rPr>
        <w:t>Declar, de asemenea, că afirmaţiile din această declaraţie sunt adevărate şi că informaţiile incluse în aceasta sunt corecte.</w:t>
      </w:r>
    </w:p>
    <w:p w14:paraId="7471EF45" w14:textId="2E947E15" w:rsidR="00E94E86" w:rsidRPr="00AD3EC4" w:rsidRDefault="00E94E86" w:rsidP="00AD3EC4">
      <w:pPr>
        <w:autoSpaceDE w:val="0"/>
        <w:autoSpaceDN w:val="0"/>
        <w:adjustRightInd w:val="0"/>
        <w:jc w:val="both"/>
        <w:rPr>
          <w:lang w:val="ro-RO"/>
        </w:rPr>
      </w:pPr>
      <w:r>
        <w:rPr>
          <w:lang w:val="ro-RO"/>
        </w:rPr>
        <w:t>Fprezenta fișă se încarcă în MYSMIS.</w:t>
      </w:r>
    </w:p>
    <w:p w14:paraId="683426BF" w14:textId="77777777" w:rsidR="00AD3EC4" w:rsidRPr="00AD3EC4" w:rsidRDefault="00AD3EC4" w:rsidP="00AD3EC4">
      <w:pPr>
        <w:rPr>
          <w:lang w:val="fr-FR"/>
        </w:rPr>
      </w:pPr>
      <w:proofErr w:type="spellStart"/>
      <w:r w:rsidRPr="00AD3EC4">
        <w:rPr>
          <w:lang w:val="fr-FR"/>
        </w:rPr>
        <w:t>Semnătura</w:t>
      </w:r>
      <w:proofErr w:type="spellEnd"/>
      <w:r w:rsidRPr="00AD3EC4">
        <w:rPr>
          <w:lang w:val="fr-FR"/>
        </w:rPr>
        <w:t xml:space="preserve"> </w:t>
      </w:r>
      <w:proofErr w:type="spellStart"/>
      <w:r w:rsidRPr="00AD3EC4">
        <w:rPr>
          <w:lang w:val="fr-FR"/>
        </w:rPr>
        <w:t>reprezentantului</w:t>
      </w:r>
      <w:proofErr w:type="spellEnd"/>
      <w:r w:rsidRPr="00AD3EC4">
        <w:rPr>
          <w:lang w:val="fr-FR"/>
        </w:rPr>
        <w:t xml:space="preserve"> </w:t>
      </w:r>
      <w:proofErr w:type="spellStart"/>
      <w:r w:rsidRPr="00AD3EC4">
        <w:rPr>
          <w:lang w:val="fr-FR"/>
        </w:rPr>
        <w:t>legal</w:t>
      </w:r>
      <w:proofErr w:type="spellEnd"/>
      <w:r w:rsidRPr="00AD3EC4">
        <w:rPr>
          <w:lang w:val="fr-FR"/>
        </w:rPr>
        <w:t xml:space="preserve"> al </w:t>
      </w:r>
      <w:proofErr w:type="spellStart"/>
      <w:r w:rsidRPr="00AD3EC4">
        <w:rPr>
          <w:lang w:val="fr-FR"/>
        </w:rPr>
        <w:t>solicitantului</w:t>
      </w:r>
      <w:proofErr w:type="spellEnd"/>
      <w:r w:rsidRPr="00AD3EC4">
        <w:rPr>
          <w:lang w:val="fr-FR"/>
        </w:rPr>
        <w:t xml:space="preserve"> </w:t>
      </w:r>
    </w:p>
    <w:p w14:paraId="33BF5F0E" w14:textId="77777777" w:rsidR="00AD3EC4" w:rsidRPr="00AD3EC4" w:rsidRDefault="00AD3EC4" w:rsidP="00AD3EC4">
      <w:pPr>
        <w:autoSpaceDE w:val="0"/>
        <w:autoSpaceDN w:val="0"/>
        <w:adjustRightInd w:val="0"/>
      </w:pPr>
      <w:r w:rsidRPr="00AD3EC4">
        <w:t>Data:</w:t>
      </w:r>
    </w:p>
    <w:p w14:paraId="52857DAE" w14:textId="77777777" w:rsidR="00AD3EC4" w:rsidRPr="00AD3EC4" w:rsidRDefault="00AD3EC4" w:rsidP="007A6F06">
      <w:pPr>
        <w:spacing w:after="0" w:line="240" w:lineRule="auto"/>
        <w:jc w:val="both"/>
        <w:rPr>
          <w:rFonts w:cstheme="minorHAnsi"/>
          <w:b/>
          <w:sz w:val="16"/>
          <w:szCs w:val="16"/>
          <w:lang w:val="ro-RO"/>
        </w:rPr>
      </w:pPr>
    </w:p>
    <w:sectPr w:rsidR="00AD3EC4" w:rsidRPr="00AD3EC4"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928AE" w14:textId="77777777" w:rsidR="00D36AB2" w:rsidRDefault="00D36AB2" w:rsidP="00581662">
      <w:pPr>
        <w:spacing w:after="0" w:line="240" w:lineRule="auto"/>
      </w:pPr>
      <w:r>
        <w:separator/>
      </w:r>
    </w:p>
  </w:endnote>
  <w:endnote w:type="continuationSeparator" w:id="0">
    <w:p w14:paraId="38254768" w14:textId="77777777" w:rsidR="00D36AB2" w:rsidRDefault="00D36AB2"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FA2AC" w14:textId="77777777" w:rsidR="00D36AB2" w:rsidRDefault="00D36AB2" w:rsidP="00581662">
      <w:pPr>
        <w:spacing w:after="0" w:line="240" w:lineRule="auto"/>
      </w:pPr>
      <w:r>
        <w:separator/>
      </w:r>
    </w:p>
  </w:footnote>
  <w:footnote w:type="continuationSeparator" w:id="0">
    <w:p w14:paraId="576BDE7C" w14:textId="77777777" w:rsidR="00D36AB2" w:rsidRDefault="00D36AB2"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71C73" w14:textId="1921273A" w:rsidR="004D2BCA" w:rsidRPr="00132B47" w:rsidRDefault="004D2BCA" w:rsidP="000F6E41">
    <w:pPr>
      <w:pStyle w:val="Header"/>
      <w:spacing w:after="240"/>
      <w:jc w:val="right"/>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0F6E41">
      <w:rPr>
        <w:rFonts w:ascii="Times New Roman" w:hAnsi="Times New Roman" w:cs="Times New Roman"/>
        <w:sz w:val="16"/>
        <w:szCs w:val="16"/>
        <w:lang w:val="ro-RO"/>
      </w:rPr>
      <w:t xml:space="preserve">              Anexa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4"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5"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6"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2"/>
  </w:num>
  <w:num w:numId="3">
    <w:abstractNumId w:val="3"/>
  </w:num>
  <w:num w:numId="4">
    <w:abstractNumId w:val="7"/>
  </w:num>
  <w:num w:numId="5">
    <w:abstractNumId w:val="0"/>
  </w:num>
  <w:num w:numId="6">
    <w:abstractNumId w:val="18"/>
  </w:num>
  <w:num w:numId="7">
    <w:abstractNumId w:val="21"/>
  </w:num>
  <w:num w:numId="8">
    <w:abstractNumId w:val="2"/>
  </w:num>
  <w:num w:numId="9">
    <w:abstractNumId w:val="19"/>
  </w:num>
  <w:num w:numId="10">
    <w:abstractNumId w:val="1"/>
  </w:num>
  <w:num w:numId="11">
    <w:abstractNumId w:val="13"/>
  </w:num>
  <w:num w:numId="12">
    <w:abstractNumId w:val="14"/>
  </w:num>
  <w:num w:numId="13">
    <w:abstractNumId w:val="10"/>
  </w:num>
  <w:num w:numId="14">
    <w:abstractNumId w:val="4"/>
  </w:num>
  <w:num w:numId="15">
    <w:abstractNumId w:val="16"/>
  </w:num>
  <w:num w:numId="16">
    <w:abstractNumId w:val="15"/>
  </w:num>
  <w:num w:numId="17">
    <w:abstractNumId w:val="17"/>
  </w:num>
  <w:num w:numId="18">
    <w:abstractNumId w:val="20"/>
  </w:num>
  <w:num w:numId="19">
    <w:abstractNumId w:val="6"/>
  </w:num>
  <w:num w:numId="20">
    <w:abstractNumId w:val="11"/>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355A3"/>
    <w:rsid w:val="00036674"/>
    <w:rsid w:val="000441A7"/>
    <w:rsid w:val="000456AC"/>
    <w:rsid w:val="000524F9"/>
    <w:rsid w:val="00060095"/>
    <w:rsid w:val="000719DC"/>
    <w:rsid w:val="00073121"/>
    <w:rsid w:val="000758C9"/>
    <w:rsid w:val="000802B9"/>
    <w:rsid w:val="00090A91"/>
    <w:rsid w:val="00096AA7"/>
    <w:rsid w:val="000978A7"/>
    <w:rsid w:val="000B781F"/>
    <w:rsid w:val="000C515A"/>
    <w:rsid w:val="000D45DA"/>
    <w:rsid w:val="000D50F4"/>
    <w:rsid w:val="000E0432"/>
    <w:rsid w:val="000F30B2"/>
    <w:rsid w:val="000F6E41"/>
    <w:rsid w:val="0010522D"/>
    <w:rsid w:val="00114077"/>
    <w:rsid w:val="00132B47"/>
    <w:rsid w:val="00132BAC"/>
    <w:rsid w:val="001330A0"/>
    <w:rsid w:val="001339BB"/>
    <w:rsid w:val="00137EE7"/>
    <w:rsid w:val="001413EC"/>
    <w:rsid w:val="00143A1B"/>
    <w:rsid w:val="00150329"/>
    <w:rsid w:val="00153AAF"/>
    <w:rsid w:val="001645C3"/>
    <w:rsid w:val="0017206C"/>
    <w:rsid w:val="0018002F"/>
    <w:rsid w:val="0019509C"/>
    <w:rsid w:val="00197ED4"/>
    <w:rsid w:val="001A6BAB"/>
    <w:rsid w:val="001A7BA9"/>
    <w:rsid w:val="001B0AB8"/>
    <w:rsid w:val="001B70BE"/>
    <w:rsid w:val="001C14C0"/>
    <w:rsid w:val="001C3D19"/>
    <w:rsid w:val="001D0103"/>
    <w:rsid w:val="001E2302"/>
    <w:rsid w:val="001E76E4"/>
    <w:rsid w:val="001F3195"/>
    <w:rsid w:val="001F5D72"/>
    <w:rsid w:val="001F7186"/>
    <w:rsid w:val="00200CB1"/>
    <w:rsid w:val="002078DC"/>
    <w:rsid w:val="00220BBF"/>
    <w:rsid w:val="00227400"/>
    <w:rsid w:val="00240E81"/>
    <w:rsid w:val="00247682"/>
    <w:rsid w:val="002645DD"/>
    <w:rsid w:val="00266169"/>
    <w:rsid w:val="00272A62"/>
    <w:rsid w:val="002802C2"/>
    <w:rsid w:val="002849BA"/>
    <w:rsid w:val="00293ED3"/>
    <w:rsid w:val="002A644D"/>
    <w:rsid w:val="002B02E7"/>
    <w:rsid w:val="002B6021"/>
    <w:rsid w:val="002C0D1D"/>
    <w:rsid w:val="002D2665"/>
    <w:rsid w:val="002E5BFA"/>
    <w:rsid w:val="002F0A09"/>
    <w:rsid w:val="002F5C91"/>
    <w:rsid w:val="002F6A75"/>
    <w:rsid w:val="0030084F"/>
    <w:rsid w:val="00303D25"/>
    <w:rsid w:val="0031357C"/>
    <w:rsid w:val="00316C32"/>
    <w:rsid w:val="00317F30"/>
    <w:rsid w:val="00320234"/>
    <w:rsid w:val="00323481"/>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2506B"/>
    <w:rsid w:val="00436105"/>
    <w:rsid w:val="00452115"/>
    <w:rsid w:val="00452600"/>
    <w:rsid w:val="004558FC"/>
    <w:rsid w:val="0045732D"/>
    <w:rsid w:val="00460D6A"/>
    <w:rsid w:val="00471059"/>
    <w:rsid w:val="004710E1"/>
    <w:rsid w:val="00476899"/>
    <w:rsid w:val="00483D83"/>
    <w:rsid w:val="00487C51"/>
    <w:rsid w:val="0049376B"/>
    <w:rsid w:val="004A01F8"/>
    <w:rsid w:val="004A3015"/>
    <w:rsid w:val="004A6ACB"/>
    <w:rsid w:val="004B1E8C"/>
    <w:rsid w:val="004C15A8"/>
    <w:rsid w:val="004C285E"/>
    <w:rsid w:val="004C549A"/>
    <w:rsid w:val="004D2BCA"/>
    <w:rsid w:val="004E19CC"/>
    <w:rsid w:val="004F19E0"/>
    <w:rsid w:val="005046B6"/>
    <w:rsid w:val="0050765D"/>
    <w:rsid w:val="00507E24"/>
    <w:rsid w:val="005106F3"/>
    <w:rsid w:val="00514B0E"/>
    <w:rsid w:val="005157E7"/>
    <w:rsid w:val="00515B01"/>
    <w:rsid w:val="005236E4"/>
    <w:rsid w:val="00531A50"/>
    <w:rsid w:val="0053461D"/>
    <w:rsid w:val="00536915"/>
    <w:rsid w:val="00547505"/>
    <w:rsid w:val="00571F85"/>
    <w:rsid w:val="00581662"/>
    <w:rsid w:val="00583A5C"/>
    <w:rsid w:val="00585C87"/>
    <w:rsid w:val="0059479E"/>
    <w:rsid w:val="00595312"/>
    <w:rsid w:val="00596C86"/>
    <w:rsid w:val="005A7354"/>
    <w:rsid w:val="005C2A3E"/>
    <w:rsid w:val="005D5335"/>
    <w:rsid w:val="005D708D"/>
    <w:rsid w:val="005E6143"/>
    <w:rsid w:val="005F2E73"/>
    <w:rsid w:val="006027D3"/>
    <w:rsid w:val="006058A9"/>
    <w:rsid w:val="00614E64"/>
    <w:rsid w:val="00621E56"/>
    <w:rsid w:val="0063025E"/>
    <w:rsid w:val="00632F41"/>
    <w:rsid w:val="00634F9E"/>
    <w:rsid w:val="00642F59"/>
    <w:rsid w:val="006442CE"/>
    <w:rsid w:val="00644E24"/>
    <w:rsid w:val="00645DC5"/>
    <w:rsid w:val="00695CFC"/>
    <w:rsid w:val="006A757E"/>
    <w:rsid w:val="006B3419"/>
    <w:rsid w:val="006B475E"/>
    <w:rsid w:val="006D16BC"/>
    <w:rsid w:val="006D309B"/>
    <w:rsid w:val="006F08DD"/>
    <w:rsid w:val="006F12FB"/>
    <w:rsid w:val="00704573"/>
    <w:rsid w:val="00721923"/>
    <w:rsid w:val="007255F6"/>
    <w:rsid w:val="0073085E"/>
    <w:rsid w:val="00734B71"/>
    <w:rsid w:val="00734DA4"/>
    <w:rsid w:val="00742714"/>
    <w:rsid w:val="007520C4"/>
    <w:rsid w:val="0077321D"/>
    <w:rsid w:val="007738DF"/>
    <w:rsid w:val="0077624A"/>
    <w:rsid w:val="00783B5A"/>
    <w:rsid w:val="00785D66"/>
    <w:rsid w:val="0079024B"/>
    <w:rsid w:val="007975E7"/>
    <w:rsid w:val="007A6F06"/>
    <w:rsid w:val="007D3825"/>
    <w:rsid w:val="007D74DF"/>
    <w:rsid w:val="007F67AA"/>
    <w:rsid w:val="008041B9"/>
    <w:rsid w:val="00807635"/>
    <w:rsid w:val="0081593B"/>
    <w:rsid w:val="00820B7B"/>
    <w:rsid w:val="008421B4"/>
    <w:rsid w:val="0084371E"/>
    <w:rsid w:val="0084729B"/>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545C"/>
    <w:rsid w:val="008E614A"/>
    <w:rsid w:val="008F16F5"/>
    <w:rsid w:val="008F5E5A"/>
    <w:rsid w:val="0090782D"/>
    <w:rsid w:val="00923334"/>
    <w:rsid w:val="00923BBB"/>
    <w:rsid w:val="00926DF1"/>
    <w:rsid w:val="00932E15"/>
    <w:rsid w:val="00935D05"/>
    <w:rsid w:val="00940254"/>
    <w:rsid w:val="0094131A"/>
    <w:rsid w:val="0094690F"/>
    <w:rsid w:val="00952404"/>
    <w:rsid w:val="00955153"/>
    <w:rsid w:val="00955DA7"/>
    <w:rsid w:val="00973666"/>
    <w:rsid w:val="00977F58"/>
    <w:rsid w:val="00981594"/>
    <w:rsid w:val="00996495"/>
    <w:rsid w:val="009A234F"/>
    <w:rsid w:val="009B1ADF"/>
    <w:rsid w:val="009B3563"/>
    <w:rsid w:val="009C1D40"/>
    <w:rsid w:val="009C5A2B"/>
    <w:rsid w:val="009D1EA4"/>
    <w:rsid w:val="009D583F"/>
    <w:rsid w:val="009D6522"/>
    <w:rsid w:val="009E28DF"/>
    <w:rsid w:val="009F1A03"/>
    <w:rsid w:val="009F3E51"/>
    <w:rsid w:val="009F596F"/>
    <w:rsid w:val="009F7CBC"/>
    <w:rsid w:val="00A03ED6"/>
    <w:rsid w:val="00A069CE"/>
    <w:rsid w:val="00A10C2D"/>
    <w:rsid w:val="00A2421A"/>
    <w:rsid w:val="00A449DC"/>
    <w:rsid w:val="00A53D84"/>
    <w:rsid w:val="00A747AD"/>
    <w:rsid w:val="00A80148"/>
    <w:rsid w:val="00A818D2"/>
    <w:rsid w:val="00A81C5B"/>
    <w:rsid w:val="00A868CD"/>
    <w:rsid w:val="00A92202"/>
    <w:rsid w:val="00A9255C"/>
    <w:rsid w:val="00A9284A"/>
    <w:rsid w:val="00AB4862"/>
    <w:rsid w:val="00AC53F0"/>
    <w:rsid w:val="00AD3EC4"/>
    <w:rsid w:val="00AE1C0F"/>
    <w:rsid w:val="00AE5BEC"/>
    <w:rsid w:val="00AF09D6"/>
    <w:rsid w:val="00AF30D5"/>
    <w:rsid w:val="00AF35A6"/>
    <w:rsid w:val="00AF584B"/>
    <w:rsid w:val="00AF728D"/>
    <w:rsid w:val="00B01250"/>
    <w:rsid w:val="00B21295"/>
    <w:rsid w:val="00B25256"/>
    <w:rsid w:val="00B30FBA"/>
    <w:rsid w:val="00B31460"/>
    <w:rsid w:val="00B31F59"/>
    <w:rsid w:val="00B335EE"/>
    <w:rsid w:val="00B65D54"/>
    <w:rsid w:val="00B71A31"/>
    <w:rsid w:val="00B84F2B"/>
    <w:rsid w:val="00B879F9"/>
    <w:rsid w:val="00BA160A"/>
    <w:rsid w:val="00BA633C"/>
    <w:rsid w:val="00BD30FC"/>
    <w:rsid w:val="00BD4721"/>
    <w:rsid w:val="00C000E2"/>
    <w:rsid w:val="00C03803"/>
    <w:rsid w:val="00C03B45"/>
    <w:rsid w:val="00C23E5C"/>
    <w:rsid w:val="00C27489"/>
    <w:rsid w:val="00C3376F"/>
    <w:rsid w:val="00C339C3"/>
    <w:rsid w:val="00C346A2"/>
    <w:rsid w:val="00C50350"/>
    <w:rsid w:val="00C51B62"/>
    <w:rsid w:val="00C74173"/>
    <w:rsid w:val="00C86BE2"/>
    <w:rsid w:val="00C95436"/>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214B"/>
    <w:rsid w:val="00D2537E"/>
    <w:rsid w:val="00D36AB2"/>
    <w:rsid w:val="00D37417"/>
    <w:rsid w:val="00D42EDB"/>
    <w:rsid w:val="00D4399B"/>
    <w:rsid w:val="00D558F2"/>
    <w:rsid w:val="00D609F0"/>
    <w:rsid w:val="00D731CF"/>
    <w:rsid w:val="00D737C2"/>
    <w:rsid w:val="00D766C9"/>
    <w:rsid w:val="00D77C3A"/>
    <w:rsid w:val="00D77D5A"/>
    <w:rsid w:val="00D809F5"/>
    <w:rsid w:val="00D84B61"/>
    <w:rsid w:val="00DA071F"/>
    <w:rsid w:val="00DA2E7E"/>
    <w:rsid w:val="00DB103C"/>
    <w:rsid w:val="00DC1117"/>
    <w:rsid w:val="00DC62ED"/>
    <w:rsid w:val="00DD2073"/>
    <w:rsid w:val="00DF01A2"/>
    <w:rsid w:val="00E01D03"/>
    <w:rsid w:val="00E04959"/>
    <w:rsid w:val="00E1056A"/>
    <w:rsid w:val="00E1491A"/>
    <w:rsid w:val="00E210A8"/>
    <w:rsid w:val="00E2739E"/>
    <w:rsid w:val="00E34D19"/>
    <w:rsid w:val="00E43EC5"/>
    <w:rsid w:val="00E47516"/>
    <w:rsid w:val="00E503A4"/>
    <w:rsid w:val="00E55358"/>
    <w:rsid w:val="00E66927"/>
    <w:rsid w:val="00E67095"/>
    <w:rsid w:val="00E76ECD"/>
    <w:rsid w:val="00E851A7"/>
    <w:rsid w:val="00E9231A"/>
    <w:rsid w:val="00E92F32"/>
    <w:rsid w:val="00E93482"/>
    <w:rsid w:val="00E94E86"/>
    <w:rsid w:val="00EC4854"/>
    <w:rsid w:val="00EC6C6F"/>
    <w:rsid w:val="00ED07A8"/>
    <w:rsid w:val="00EE5AED"/>
    <w:rsid w:val="00EE76A7"/>
    <w:rsid w:val="00EF5F7E"/>
    <w:rsid w:val="00F00BBE"/>
    <w:rsid w:val="00F04828"/>
    <w:rsid w:val="00F157D4"/>
    <w:rsid w:val="00F309B9"/>
    <w:rsid w:val="00F3208B"/>
    <w:rsid w:val="00F43783"/>
    <w:rsid w:val="00F4438E"/>
    <w:rsid w:val="00F47691"/>
    <w:rsid w:val="00F94BAB"/>
    <w:rsid w:val="00F95132"/>
    <w:rsid w:val="00FA521F"/>
    <w:rsid w:val="00FA6B83"/>
    <w:rsid w:val="00FC1175"/>
    <w:rsid w:val="00FC145F"/>
    <w:rsid w:val="00FC1A16"/>
    <w:rsid w:val="00FC335F"/>
    <w:rsid w:val="00FD25E4"/>
    <w:rsid w:val="00FE1B33"/>
    <w:rsid w:val="00FE278E"/>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List Paragraph compact,Paragraphe de liste 2,Reference list,Bullet list,Numbered List,L"/>
    <w:basedOn w:val="Normal"/>
    <w:link w:val="ListParagraphChar"/>
    <w:uiPriority w:val="34"/>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List Paragraph compact Char,L Char"/>
    <w:link w:val="ListParagraph"/>
    <w:uiPriority w:val="34"/>
    <w:qFormat/>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57249-B501-4F59-87CD-269A301C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2209</Words>
  <Characters>12597</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Aura Dragomir</cp:lastModifiedBy>
  <cp:revision>3</cp:revision>
  <cp:lastPrinted>2022-10-10T12:36:00Z</cp:lastPrinted>
  <dcterms:created xsi:type="dcterms:W3CDTF">2022-10-10T12:36:00Z</dcterms:created>
  <dcterms:modified xsi:type="dcterms:W3CDTF">2022-10-10T12:37:00Z</dcterms:modified>
</cp:coreProperties>
</file>